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52" w:rsidRPr="00337652" w:rsidRDefault="00337652" w:rsidP="00337652">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337652">
        <w:rPr>
          <w:rFonts w:ascii="Minion Pro" w:eastAsia="Times New Roman" w:hAnsi="Minion Pro" w:cs="Calibri"/>
          <w:b/>
          <w:bCs/>
          <w:color w:val="3F7FC3"/>
          <w:sz w:val="33"/>
          <w:szCs w:val="33"/>
          <w:lang w:eastAsia="hr-HR"/>
        </w:rPr>
        <w:t xml:space="preserve">Odluka o donošenju kurikuluma za </w:t>
      </w:r>
      <w:proofErr w:type="spellStart"/>
      <w:r w:rsidRPr="00337652">
        <w:rPr>
          <w:rFonts w:ascii="Minion Pro" w:eastAsia="Times New Roman" w:hAnsi="Minion Pro" w:cs="Calibri"/>
          <w:b/>
          <w:bCs/>
          <w:color w:val="3F7FC3"/>
          <w:sz w:val="33"/>
          <w:szCs w:val="33"/>
          <w:lang w:eastAsia="hr-HR"/>
        </w:rPr>
        <w:t>međupredmetnu</w:t>
      </w:r>
      <w:proofErr w:type="spellEnd"/>
      <w:r w:rsidRPr="00337652">
        <w:rPr>
          <w:rFonts w:ascii="Minion Pro" w:eastAsia="Times New Roman" w:hAnsi="Minion Pro" w:cs="Calibri"/>
          <w:b/>
          <w:bCs/>
          <w:color w:val="3F7FC3"/>
          <w:sz w:val="33"/>
          <w:szCs w:val="33"/>
          <w:lang w:eastAsia="hr-HR"/>
        </w:rPr>
        <w:t xml:space="preserve"> temu Građanski odgoj i obrazovanje za osnovne i srednje škole u Republici Hrvatskoj</w:t>
      </w:r>
    </w:p>
    <w:p w:rsidR="00337652" w:rsidRPr="00337652" w:rsidRDefault="00337652" w:rsidP="00337652">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337652">
        <w:rPr>
          <w:rFonts w:ascii="Times New Roman" w:eastAsia="Times New Roman" w:hAnsi="Times New Roman" w:cs="Times New Roman"/>
          <w:b/>
          <w:bCs/>
          <w:caps/>
          <w:color w:val="231F20"/>
          <w:sz w:val="36"/>
          <w:szCs w:val="36"/>
          <w:lang w:eastAsia="hr-HR"/>
        </w:rPr>
        <w:t>MINISTARSTVO ZNANOSTI I OBRAZOVANJA</w:t>
      </w:r>
    </w:p>
    <w:p w:rsidR="00337652" w:rsidRPr="00337652" w:rsidRDefault="00337652" w:rsidP="00337652">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337652">
        <w:rPr>
          <w:rFonts w:ascii="Times New Roman" w:eastAsia="Times New Roman" w:hAnsi="Times New Roman" w:cs="Times New Roman"/>
          <w:b/>
          <w:bCs/>
          <w:color w:val="231F20"/>
          <w:sz w:val="24"/>
          <w:szCs w:val="24"/>
          <w:lang w:eastAsia="hr-HR"/>
        </w:rPr>
        <w:t>217</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337652" w:rsidRPr="00337652" w:rsidRDefault="00337652" w:rsidP="00337652">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337652">
        <w:rPr>
          <w:rFonts w:ascii="Times New Roman" w:eastAsia="Times New Roman" w:hAnsi="Times New Roman" w:cs="Times New Roman"/>
          <w:b/>
          <w:bCs/>
          <w:color w:val="231F20"/>
          <w:sz w:val="32"/>
          <w:szCs w:val="32"/>
          <w:lang w:eastAsia="hr-HR"/>
        </w:rPr>
        <w:t>ODLUKU</w:t>
      </w:r>
    </w:p>
    <w:p w:rsidR="00337652" w:rsidRPr="00337652" w:rsidRDefault="00337652" w:rsidP="00337652">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37652">
        <w:rPr>
          <w:rFonts w:ascii="Times New Roman" w:eastAsia="Times New Roman" w:hAnsi="Times New Roman" w:cs="Times New Roman"/>
          <w:b/>
          <w:bCs/>
          <w:color w:val="231F20"/>
          <w:sz w:val="24"/>
          <w:szCs w:val="24"/>
          <w:lang w:eastAsia="hr-HR"/>
        </w:rPr>
        <w:t>O DONOŠENJU KURIKULUMA ZA MEĐUPREDMETNU TEMU GRAĐANSKI ODGOJ I OBRAZOVANJE ZA OSNOVNE I SREDNJE ŠKOLE U REPUBLICI HRVATSKOJ</w:t>
      </w:r>
    </w:p>
    <w:p w:rsidR="00337652" w:rsidRPr="00337652" w:rsidRDefault="00337652" w:rsidP="00337652">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Ovom Odlukom donosi se kurikulum za </w:t>
      </w:r>
      <w:proofErr w:type="spellStart"/>
      <w:r w:rsidRPr="00337652">
        <w:rPr>
          <w:rFonts w:ascii="Times New Roman" w:eastAsia="Times New Roman" w:hAnsi="Times New Roman" w:cs="Times New Roman"/>
          <w:color w:val="231F20"/>
          <w:sz w:val="20"/>
          <w:szCs w:val="20"/>
          <w:lang w:eastAsia="hr-HR"/>
        </w:rPr>
        <w:t>međupredmetnu</w:t>
      </w:r>
      <w:proofErr w:type="spellEnd"/>
      <w:r w:rsidRPr="00337652">
        <w:rPr>
          <w:rFonts w:ascii="Times New Roman" w:eastAsia="Times New Roman" w:hAnsi="Times New Roman" w:cs="Times New Roman"/>
          <w:color w:val="231F20"/>
          <w:sz w:val="20"/>
          <w:szCs w:val="20"/>
          <w:lang w:eastAsia="hr-HR"/>
        </w:rPr>
        <w:t xml:space="preserve"> temu Građanski odgoj i obrazovanje za osnovne i srednje škole u Republici Hrvatskoj.</w:t>
      </w:r>
    </w:p>
    <w:p w:rsidR="00337652" w:rsidRPr="00337652" w:rsidRDefault="00337652" w:rsidP="00337652">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Sastavni dio ove Odluke je kurikulum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Građanski odgoj i obrazovanje.</w:t>
      </w:r>
    </w:p>
    <w:p w:rsidR="00337652" w:rsidRPr="00337652" w:rsidRDefault="00337652" w:rsidP="00337652">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III.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Početkom primjene ove Odluke stavlja se izvan snage: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Odluka o donošenju programa </w:t>
      </w:r>
      <w:proofErr w:type="spellStart"/>
      <w:r w:rsidRPr="00337652">
        <w:rPr>
          <w:rFonts w:ascii="Times New Roman" w:eastAsia="Times New Roman" w:hAnsi="Times New Roman" w:cs="Times New Roman"/>
          <w:color w:val="231F20"/>
          <w:sz w:val="20"/>
          <w:szCs w:val="20"/>
          <w:lang w:eastAsia="hr-HR"/>
        </w:rPr>
        <w:t>međupredmetnih</w:t>
      </w:r>
      <w:proofErr w:type="spellEnd"/>
      <w:r w:rsidRPr="00337652">
        <w:rPr>
          <w:rFonts w:ascii="Times New Roman" w:eastAsia="Times New Roman" w:hAnsi="Times New Roman" w:cs="Times New Roman"/>
          <w:color w:val="231F20"/>
          <w:sz w:val="20"/>
          <w:szCs w:val="20"/>
          <w:lang w:eastAsia="hr-HR"/>
        </w:rPr>
        <w:t xml:space="preserve"> i interdisciplinarnih sadržaja Građanskog odgoja i obrazovanja za osnovne i srednje škole (klasa: 602-01/14-01/00421, </w:t>
      </w:r>
      <w:proofErr w:type="spellStart"/>
      <w:r w:rsidRPr="00337652">
        <w:rPr>
          <w:rFonts w:ascii="Times New Roman" w:eastAsia="Times New Roman" w:hAnsi="Times New Roman" w:cs="Times New Roman"/>
          <w:color w:val="231F20"/>
          <w:sz w:val="20"/>
          <w:szCs w:val="20"/>
          <w:lang w:eastAsia="hr-HR"/>
        </w:rPr>
        <w:t>urbroj</w:t>
      </w:r>
      <w:proofErr w:type="spellEnd"/>
      <w:r w:rsidRPr="00337652">
        <w:rPr>
          <w:rFonts w:ascii="Times New Roman" w:eastAsia="Times New Roman" w:hAnsi="Times New Roman" w:cs="Times New Roman"/>
          <w:color w:val="231F20"/>
          <w:sz w:val="20"/>
          <w:szCs w:val="20"/>
          <w:lang w:eastAsia="hr-HR"/>
        </w:rPr>
        <w:t xml:space="preserve">: 533-26-15-0001), od 27. kolovoza 2014. godine, objavljena u »Narodnim novinama«, broj: 104/14 te njezin sastavni dio: Program </w:t>
      </w:r>
      <w:proofErr w:type="spellStart"/>
      <w:r w:rsidRPr="00337652">
        <w:rPr>
          <w:rFonts w:ascii="Times New Roman" w:eastAsia="Times New Roman" w:hAnsi="Times New Roman" w:cs="Times New Roman"/>
          <w:color w:val="231F20"/>
          <w:sz w:val="20"/>
          <w:szCs w:val="20"/>
          <w:lang w:eastAsia="hr-HR"/>
        </w:rPr>
        <w:t>međupredmetnih</w:t>
      </w:r>
      <w:proofErr w:type="spellEnd"/>
      <w:r w:rsidRPr="00337652">
        <w:rPr>
          <w:rFonts w:ascii="Times New Roman" w:eastAsia="Times New Roman" w:hAnsi="Times New Roman" w:cs="Times New Roman"/>
          <w:color w:val="231F20"/>
          <w:sz w:val="20"/>
          <w:szCs w:val="20"/>
          <w:lang w:eastAsia="hr-HR"/>
        </w:rPr>
        <w:t xml:space="preserve"> i interdisciplinarnih sadržaja Građanskog odgoja i obrazovanja za osnovne i srednje škole u Republici Hrvatskoj.</w:t>
      </w:r>
    </w:p>
    <w:p w:rsidR="00337652" w:rsidRPr="00337652" w:rsidRDefault="00337652" w:rsidP="00337652">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IV.</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Ova Odluka stupa na snagu prvoga dana od dana objave u »Narodnim novinama«, a primjenjuje se od školske godine 2019./2020.</w:t>
      </w:r>
    </w:p>
    <w:p w:rsidR="00337652" w:rsidRPr="00337652" w:rsidRDefault="00337652" w:rsidP="00337652">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Klasa: 602-01/19-01/00026</w:t>
      </w:r>
      <w:r w:rsidRPr="00337652">
        <w:rPr>
          <w:rFonts w:ascii="Minion Pro" w:eastAsia="Times New Roman" w:hAnsi="Minion Pro" w:cs="Times New Roman"/>
          <w:color w:val="231F20"/>
          <w:sz w:val="20"/>
          <w:szCs w:val="20"/>
          <w:lang w:eastAsia="hr-HR"/>
        </w:rPr>
        <w:br/>
      </w:r>
      <w:proofErr w:type="spellStart"/>
      <w:r w:rsidRPr="00337652">
        <w:rPr>
          <w:rFonts w:ascii="Times New Roman" w:eastAsia="Times New Roman" w:hAnsi="Times New Roman" w:cs="Times New Roman"/>
          <w:color w:val="231F20"/>
          <w:sz w:val="20"/>
          <w:szCs w:val="20"/>
          <w:lang w:eastAsia="hr-HR"/>
        </w:rPr>
        <w:t>Urbroj</w:t>
      </w:r>
      <w:proofErr w:type="spellEnd"/>
      <w:r w:rsidRPr="00337652">
        <w:rPr>
          <w:rFonts w:ascii="Times New Roman" w:eastAsia="Times New Roman" w:hAnsi="Times New Roman" w:cs="Times New Roman"/>
          <w:color w:val="231F20"/>
          <w:sz w:val="20"/>
          <w:szCs w:val="20"/>
          <w:lang w:eastAsia="hr-HR"/>
        </w:rPr>
        <w:t>: 533-06-19-0042</w:t>
      </w:r>
      <w:r w:rsidRPr="00337652">
        <w:rPr>
          <w:rFonts w:ascii="Minion Pro" w:eastAsia="Times New Roman" w:hAnsi="Minion Pro" w:cs="Times New Roman"/>
          <w:color w:val="231F20"/>
          <w:sz w:val="20"/>
          <w:szCs w:val="20"/>
          <w:lang w:eastAsia="hr-HR"/>
        </w:rPr>
        <w:br/>
      </w:r>
      <w:r w:rsidRPr="00337652">
        <w:rPr>
          <w:rFonts w:ascii="Times New Roman" w:eastAsia="Times New Roman" w:hAnsi="Times New Roman" w:cs="Times New Roman"/>
          <w:color w:val="231F20"/>
          <w:sz w:val="20"/>
          <w:szCs w:val="20"/>
          <w:lang w:eastAsia="hr-HR"/>
        </w:rPr>
        <w:t>Zagreb, 25. siječnja 2019.</w:t>
      </w: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Ministrica</w:t>
      </w:r>
      <w:r w:rsidRPr="00337652">
        <w:rPr>
          <w:rFonts w:ascii="Minion Pro" w:eastAsia="Times New Roman" w:hAnsi="Minion Pro" w:cs="Times New Roman"/>
          <w:color w:val="231F20"/>
          <w:sz w:val="20"/>
          <w:szCs w:val="20"/>
          <w:lang w:eastAsia="hr-HR"/>
        </w:rPr>
        <w:br/>
      </w:r>
      <w:r w:rsidRPr="00337652">
        <w:rPr>
          <w:rFonts w:ascii="Minion Pro" w:eastAsia="Times New Roman" w:hAnsi="Minion Pro" w:cs="Times New Roman"/>
          <w:b/>
          <w:bCs/>
          <w:color w:val="231F20"/>
          <w:sz w:val="24"/>
          <w:szCs w:val="24"/>
          <w:bdr w:val="none" w:sz="0" w:space="0" w:color="auto" w:frame="1"/>
          <w:lang w:eastAsia="hr-HR"/>
        </w:rPr>
        <w:t>prof. dr. sc. Blaženka Divjak, </w:t>
      </w:r>
      <w:r w:rsidRPr="00337652">
        <w:rPr>
          <w:rFonts w:ascii="Times New Roman" w:eastAsia="Times New Roman" w:hAnsi="Times New Roman" w:cs="Times New Roman"/>
          <w:color w:val="231F20"/>
          <w:sz w:val="20"/>
          <w:szCs w:val="20"/>
          <w:lang w:eastAsia="hr-HR"/>
        </w:rPr>
        <w:t>v. r.</w:t>
      </w: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337652">
        <w:rPr>
          <w:rFonts w:ascii="Times New Roman" w:eastAsia="Times New Roman" w:hAnsi="Times New Roman" w:cs="Times New Roman"/>
          <w:b/>
          <w:bCs/>
          <w:color w:val="231F20"/>
          <w:sz w:val="24"/>
          <w:szCs w:val="24"/>
          <w:lang w:eastAsia="hr-HR"/>
        </w:rPr>
        <w:lastRenderedPageBreak/>
        <w:t>KURIKULUM ZA MEĐUPREDMETNU TEMU GRAĐANSKI ODGOJ I OBRAZOVANJE ZA OSNOVNE I SREDNJE ŠKOLE</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A. SVRHA I OPIS MEĐUPREDMETNE TEME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Građanski odgoj i obrazovanje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Građanski odgoj i obrazovanje obuhvaća znanja o ljudskim pravima, obilježjima demokratske zajednice i političkim sustavima. Vještine, na razvoj kojih je Građanski odgoj i obrazovanje ponajviše usmjeren, su kritičko mišljenje na etičkim načelima i komunikacijske vještine 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 razvoj građanske kompetencije nije dovoljno da učenici samo poznaju ljudska prava, političke koncepte i procese, već je potrebno omogućiti prakticiranje demokratskih načela unutar školskoga života i društvene zajednice. Poznavanje uloge svih elemenata politike, institucija, zakona, javnih i političkih procesa preduvjet je za ostvarivanje aktivnog građanstva usmjerenog ka funkcioniranju i razvijanju demokratskog sustava te izgradnji učinkovite javne </w:t>
      </w:r>
      <w:proofErr w:type="spellStart"/>
      <w:r w:rsidRPr="00337652">
        <w:rPr>
          <w:rFonts w:ascii="Times New Roman" w:eastAsia="Times New Roman" w:hAnsi="Times New Roman" w:cs="Times New Roman"/>
          <w:color w:val="231F20"/>
          <w:sz w:val="20"/>
          <w:szCs w:val="20"/>
          <w:lang w:eastAsia="hr-HR"/>
        </w:rPr>
        <w:t>uprave.Demokratizacija</w:t>
      </w:r>
      <w:proofErr w:type="spellEnd"/>
      <w:r w:rsidRPr="00337652">
        <w:rPr>
          <w:rFonts w:ascii="Times New Roman" w:eastAsia="Times New Roman" w:hAnsi="Times New Roman" w:cs="Times New Roman"/>
          <w:color w:val="231F20"/>
          <w:sz w:val="20"/>
          <w:szCs w:val="20"/>
          <w:lang w:eastAsia="hr-HR"/>
        </w:rPr>
        <w:t xml:space="preserve"> škole i demokratsko školsko ozračje temeljne su pretpostavke usklađenosti demokratskih vrijednosti kojima se učenici poučavaju i njihova izravnoga iskustva. Uspjeh poučavanja Građanskoga odgoja i obrazovanja ovisi o tome hoće li, i u kojoj mjeri, učenici u tome poučavanju pronaći svoj vlastiti interes i mogućnost samoostvarenja.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Posebnosti Građanskoga odgoja i obrazovanja su 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razvijaju vještine potrebne za suradnju u svim aspektima života. Povezivanjem učenja u školi i izvan škole učenici oblikuju cjelovito iskustvo aktivnoga građanstva. Odgajati i obrazovati za građanstvo znači pridavati jednaku važnost znanju, vrijednostima i stavovima kao i sposobnostima djelovanja i sudjelovanja u demokratskome društvu.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B. ODGOJNO-OBRAZOVNI CILJEVI UČENJA I POUČAVANJA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Ciljevi učenja i poučavanja su: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razvijati građansku kompetenciju koja učenicima, kao informiranim, aktivnim i odgovornim članovima društvene društvenih zajednica na svim razinama, omogućuje učinkovito obavljanje građanske uloge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usvojiti znanja o ljudskim pravima, političkim konceptima, procesima i političkim sustavima, te obilježjima demokratske zajednice i načinima sudjelovanja u njezinu političkome i društvenome životu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promicati vrijednosti ljudskih prava (ljudsko dostojanstvo, slobodu, ravnopravnost i solidarnost), demokratska načela u zajednici unutar i izvan školskoga života, razvijati kritičko mišljenje i vještine argumentiranja te komunikacijske vještine potrebne za društveno i političko sudjelovanje u procesu oblikovanja cjelovitoga iskustva aktivnoga građanstva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u demokratskome školskom ozračju i široj demokratskoj zajednici razvijati Ustavom propisane temeljne vrijednosti – slobodu, jednakost, etičnost, moral, obiteljske vrijednosti i vrijednost braka, nacionalnu ravnopravnost i ravnopravnost spolova, mirotvorstvo, socijalnu pravdu, poštivanje prava čovjeka, nepovredivost vlasništva i doma, očuvanje prirode i čovjekova okoliša, vladavinu prava i demokratski višestranački sustav.</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C. STRUKTURA – DOMENE KURIKULUMA MEĐUPREDMETNE TEME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Međusobnim prožimanjem i nadopunjavanjem sadržaja triju ključnih domena Građanskoga odgoja i obrazovanja ostvaruju se ciljevi koje želimo postići učenjem i poučavanjem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Metodama poučavanja u formalnome obrazovanju, neformalnome i </w:t>
      </w:r>
      <w:proofErr w:type="spellStart"/>
      <w:r w:rsidRPr="00337652">
        <w:rPr>
          <w:rFonts w:ascii="Times New Roman" w:eastAsia="Times New Roman" w:hAnsi="Times New Roman" w:cs="Times New Roman"/>
          <w:color w:val="231F20"/>
          <w:sz w:val="20"/>
          <w:szCs w:val="20"/>
          <w:lang w:eastAsia="hr-HR"/>
        </w:rPr>
        <w:t>informalnome</w:t>
      </w:r>
      <w:proofErr w:type="spellEnd"/>
      <w:r w:rsidRPr="00337652">
        <w:rPr>
          <w:rFonts w:ascii="Times New Roman" w:eastAsia="Times New Roman" w:hAnsi="Times New Roman" w:cs="Times New Roman"/>
          <w:color w:val="231F20"/>
          <w:sz w:val="20"/>
          <w:szCs w:val="20"/>
          <w:lang w:eastAsia="hr-HR"/>
        </w:rPr>
        <w:t xml:space="preserve"> učenju, stječu se znanja i vještine te se oblikuju stavovi važni za cjeloživotno učenje građana. Načini uključivanja učenika, kao i realizacija odgojno-obrazovnih procesa, ovise o okruženju u kojem žive te o motiviranosti i zainteresiranosti za uključivanje u život zajednice. Zbog toga će svaki odgajatelj i učitelj prilagoditi sadržaj iz domene na način koji će najbolje odgovarati okruženju u kojem se nalazi i nastavnom predmetu koji poučava.</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Domena Ljudska prava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Ljudska prava neophodan su preduvjet razvoja demokratskoga društva u kojemu učenici sudjeluju u aktivnostima važnima za njihov osobni razvoj i razvoj društva. Mladim ljudima stalo je do zaštite ljudskih prava te su zato nositelji demokratskih promjena i promicatelji demokratskih vrijednosti. Svojim aktivnim sudjelovanjem u razredu i školi učenici prakticiraju znanja i stječu vještine demokratskoga odlučivanja, a potom i političkoga sudjelovanja u donošenju odluka važnih za okolinu u kojoj žive i rade.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Domena Demokracija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Demokracija, promatrana kao model odlučivanja u zajednici, obuhvaća uključivanje učenika u procese stvaranja pravila koja će poštovati i time doprinositi jednakosti i uvažavanju različitosti u zajednici i društvu. Odgoj i obrazovanje za demokratsko građanstvo jača društvenu povezanost, međusobno razumijevanje i solidarnost i potiče razvoj domoljublja. Najveći dio učenja o demokraciji obuhvaća znanja, vještine i stavove o demokratskoj vlasti kao i kritičko razmišljanje o nepoštovanju demokracije i mehanizmima zaštite. Učenici uočavaju povezanost dobrobiti pojedinca i društvene zajednice kojoj </w:t>
      </w:r>
      <w:proofErr w:type="spellStart"/>
      <w:r w:rsidRPr="00337652">
        <w:rPr>
          <w:rFonts w:ascii="Times New Roman" w:eastAsia="Times New Roman" w:hAnsi="Times New Roman" w:cs="Times New Roman"/>
          <w:color w:val="231F20"/>
          <w:sz w:val="20"/>
          <w:szCs w:val="20"/>
          <w:lang w:eastAsia="hr-HR"/>
        </w:rPr>
        <w:t>pripada.Politički</w:t>
      </w:r>
      <w:proofErr w:type="spellEnd"/>
      <w:r w:rsidRPr="00337652">
        <w:rPr>
          <w:rFonts w:ascii="Times New Roman" w:eastAsia="Times New Roman" w:hAnsi="Times New Roman" w:cs="Times New Roman"/>
          <w:color w:val="231F20"/>
          <w:sz w:val="20"/>
          <w:szCs w:val="20"/>
          <w:lang w:eastAsia="hr-HR"/>
        </w:rPr>
        <w:t xml:space="preserve"> procesi također utječu na formiranje aktivnog građanina, te se izborima za razredno vodstvo ili glasanjem na izborima ne bi smjela iscrpiti politička funkcija učenika. Treba ih poticati da različitim oblicima sudjelovanja u političkome životu preuzimaju odgovornost za zajedničko dobro.</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Usvajanjem znanja i vještina te oblikovanjem demokratskih stavova učenici stječu kompetencije za razlikovanje i razumijevanje pravno uređenih sustava i samostalno odlučivanje. Učenici primjereno svojoj dobi upoznaju načine i mogućnosti sudjelovanja u političkim odlukama u zajednici kojoj pripadaju. Razlikovanjem demokratskih načela i promicanjem demokratskih vrijednosti donose odluke vezane uz praktičnu primjenu u razredu, školi, lokalnoj zajednici, zajednici organiziranoj u državu Republiku Hrvatsku, europsku zajednicu i međunarodnu zajednicu.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Učenici poznaju i razumiju osnovne demokratske političke koncepte i procese, prepoznaju važnost političkih odluka za vlastiti život. Kritički prosuđuju utjecaj političkih odluka na uspostavljanje demokratskih vrijednosti i zauzimaju stav u odnosu na njih. Prepoznaju i prakticiraju raspoložive mogućnosti sudjelovanja i odlučivanja u javnim poslovima.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Također, upoznaju strukturu vlasti u Republici Hrvatskoj na lokalnoj, regionalnoj i državnoj razini te položaj Republike Hrvatske u Europskoj uniji. Analiziraju i prosuđuju učinkovitost demokratskoga ustroja s gledišta građanina. Sudjeluju u donošenju odluka te sudjeluju na izborima kao glasači ili kandidati.</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Domena Društvena zajednica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Sadržaji domene Društvena zajednica učenika usmjeravaju na aktivno djelovanje u zajednici. Društvenom participacijom učenik stječe znanja, razvija vještine i oblikuje stavove o važnosti usklađivanja osobnih i zajedničkih interesa u zajednici i sudjelovanju svih građana u doprinošenju zajedničkom dobru. Da bi uopće došlo do participacije, neophodno je da građani raspolažu bitnim informacijama o radu zajednice, a time i civilnoga društva kao instrumenta promicanja demokracije i zaštite ljudskih prava. Upoznajući sudjelovanje u zajednici učenik reagira na društvenu isključenost. Komunikacijskim procesima i vještinama pregovaranja priprema se za uspješno djelovanje, za uočavanje problema u zajednici, istraživanje, predlaganje rješenja i uključivanje u različite aktivnosti. Zalaganjem i sudjelovanjem u radu zajednice (primjerice udruga i nevladinih organizacija promiče zajedništvo i zajednički interes koji je u početku usmjeren na interes razreda, škole ili </w:t>
      </w:r>
      <w:r w:rsidRPr="00337652">
        <w:rPr>
          <w:rFonts w:ascii="Times New Roman" w:eastAsia="Times New Roman" w:hAnsi="Times New Roman" w:cs="Times New Roman"/>
          <w:color w:val="231F20"/>
          <w:sz w:val="20"/>
          <w:szCs w:val="20"/>
          <w:lang w:eastAsia="hr-HR"/>
        </w:rPr>
        <w:lastRenderedPageBreak/>
        <w:t>lokalne zajednice, a kasnije prerasta u građansku inicijativu u kojoj građani javno djeluju i zalažu se za promicanje vlastitih ideja za dobrobit društva.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rituala koji se izgrađuju tijekom vremena u školskoj zajednici. Volontiranje i solidarno djelovanje učenika postaju dio njihova obrasca 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D. ODGOJNO-OBRAZOVNA OČEKIVANJA PO ODGOJNO-OBRAZOVNIM CIKLUSIMA I DOMENAMA TE KLJUČNI SADRŽAJI</w:t>
      </w:r>
    </w:p>
    <w:p w:rsidR="00337652" w:rsidRPr="00337652" w:rsidRDefault="00337652" w:rsidP="00337652">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337652">
        <w:rPr>
          <w:rFonts w:ascii="Minion Pro" w:eastAsia="Times New Roman" w:hAnsi="Minion Pro" w:cs="Times New Roman"/>
          <w:b/>
          <w:bCs/>
          <w:color w:val="231F20"/>
          <w:sz w:val="24"/>
          <w:szCs w:val="24"/>
          <w:bdr w:val="none" w:sz="0" w:space="0" w:color="auto" w:frame="1"/>
          <w:lang w:eastAsia="hr-HR"/>
        </w:rPr>
        <w:t>1. ciklus (1. i 2. razred osnovne škole)</w:t>
      </w:r>
    </w:p>
    <w:tbl>
      <w:tblPr>
        <w:tblW w:w="10635" w:type="dxa"/>
        <w:jc w:val="center"/>
        <w:tblCellMar>
          <w:left w:w="0" w:type="dxa"/>
          <w:right w:w="0" w:type="dxa"/>
        </w:tblCellMar>
        <w:tblLook w:val="04A0" w:firstRow="1" w:lastRow="0" w:firstColumn="1" w:lastColumn="0" w:noHBand="0" w:noVBand="1"/>
      </w:tblPr>
      <w:tblGrid>
        <w:gridCol w:w="1796"/>
        <w:gridCol w:w="2080"/>
        <w:gridCol w:w="2428"/>
        <w:gridCol w:w="1742"/>
        <w:gridCol w:w="2589"/>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A – </w:t>
            </w:r>
            <w:r w:rsidRPr="00337652">
              <w:rPr>
                <w:rFonts w:ascii="Minion Pro" w:eastAsia="Times New Roman" w:hAnsi="Minion Pro" w:cs="Times New Roman"/>
                <w:color w:val="231F20"/>
                <w:lang w:eastAsia="hr-HR"/>
              </w:rPr>
              <w:t>Ljudska prava</w:t>
            </w:r>
          </w:p>
        </w:tc>
      </w:tr>
      <w:tr w:rsidR="00337652" w:rsidRPr="00337652" w:rsidTr="00337652">
        <w:trPr>
          <w:jc w:val="center"/>
        </w:trPr>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5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40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A.1.1.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Ponaša se u skladu s dječjim pravima u svakodnevnom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Svojim riječima navodi dječja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Primjenjuje dječja prava u svakodnevnim situacijama.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Primjenjuje socijalnu osjetljivost, empatiju i uzajamno poštovanje u razredu.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Pridaje važnost dječjim pravima.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poticati iznošenje stavova o dječjim pravima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poticati razvoj socijalnih vještina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obilježiti Dječji tjedan (sat razrednika,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kviz o dječjim pravima (mrežno)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obilježiti Međunarodni dan dječjih prava (integrirano)</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A.1.2.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zastupa dječja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xml:space="preserve">Uz pomoć učitelja navodi primjere kršenja i načine zaštite dječjih prava u </w:t>
            </w:r>
            <w:proofErr w:type="spellStart"/>
            <w:r w:rsidRPr="00337652">
              <w:rPr>
                <w:rFonts w:ascii="Times New Roman" w:eastAsia="Times New Roman" w:hAnsi="Times New Roman" w:cs="Times New Roman"/>
                <w:color w:val="231F20"/>
                <w:lang w:eastAsia="hr-HR"/>
              </w:rPr>
              <w:t>svakodnev</w:t>
            </w:r>
            <w:proofErr w:type="spellEnd"/>
            <w:r w:rsidRPr="00337652">
              <w:rPr>
                <w:rFonts w:ascii="Times New Roman" w:eastAsia="Times New Roman" w:hAnsi="Times New Roman" w:cs="Times New Roman"/>
                <w:color w:val="231F20"/>
                <w:lang w:eastAsia="hr-HR"/>
              </w:rPr>
              <w:t xml:space="preserve">- </w:t>
            </w:r>
            <w:proofErr w:type="spellStart"/>
            <w:r w:rsidRPr="00337652">
              <w:rPr>
                <w:rFonts w:ascii="Times New Roman" w:eastAsia="Times New Roman" w:hAnsi="Times New Roman" w:cs="Times New Roman"/>
                <w:color w:val="231F20"/>
                <w:lang w:eastAsia="hr-HR"/>
              </w:rPr>
              <w:t>nim</w:t>
            </w:r>
            <w:proofErr w:type="spellEnd"/>
            <w:r w:rsidRPr="00337652">
              <w:rPr>
                <w:rFonts w:ascii="Times New Roman" w:eastAsia="Times New Roman" w:hAnsi="Times New Roman" w:cs="Times New Roman"/>
                <w:color w:val="231F20"/>
                <w:lang w:eastAsia="hr-HR"/>
              </w:rPr>
              <w:t xml:space="preserve">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Sudjeluje u razgovoru o dječjim pravima i daje prijedloge vezane uz zaštitu dječjih prava u svakodnevnim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Zastupa jednaka prava za svako dijete.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Zalaže se za </w:t>
            </w:r>
            <w:proofErr w:type="spellStart"/>
            <w:r w:rsidRPr="00337652">
              <w:rPr>
                <w:rFonts w:ascii="Times New Roman" w:eastAsia="Times New Roman" w:hAnsi="Times New Roman" w:cs="Times New Roman"/>
                <w:color w:val="231F20"/>
                <w:sz w:val="20"/>
                <w:szCs w:val="20"/>
                <w:lang w:eastAsia="hr-HR"/>
              </w:rPr>
              <w:t>interkulturalnost</w:t>
            </w:r>
            <w:proofErr w:type="spellEnd"/>
            <w:r w:rsidRPr="00337652">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surađivati s organizacijama koje djeluju u području promicanja i zaštite dječjih prava (Društvo Naša djeca, Hrvatski Crveni križ, udruge civilnoga društva)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pisati tematske dječje poruke za usmjeravanje pozornosti javnosti na dječje potrebe i prava (Hrvatski jezik, Likovna kultura)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postaviti razredni Sandučić povjerenja za komentare o kršenju dječjih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koristiti dramsko-pedagoške metode</w:t>
            </w:r>
          </w:p>
        </w:tc>
      </w:tr>
    </w:tbl>
    <w:p w:rsidR="00337652" w:rsidRPr="00337652" w:rsidRDefault="00337652" w:rsidP="00337652">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0635"/>
      </w:tblGrid>
      <w:tr w:rsidR="00337652" w:rsidRPr="00337652" w:rsidTr="00337652">
        <w:trPr>
          <w:jc w:val="center"/>
        </w:trPr>
        <w:tc>
          <w:tcPr>
            <w:tcW w:w="105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Prava i odgovornosti učenika u razredu i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2. Što učiniti ako se dječja prava krše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Poticanje domoljublja ostvarivanjem dječjih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Koja prava (ne) ostvaruju moji prijatelji iz razreda i škole i kako im mogu pomoći</w:t>
            </w:r>
          </w:p>
        </w:tc>
      </w:tr>
    </w:tbl>
    <w:p w:rsidR="00337652" w:rsidRPr="00337652" w:rsidRDefault="00337652" w:rsidP="00337652">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56"/>
        <w:gridCol w:w="1812"/>
        <w:gridCol w:w="1958"/>
        <w:gridCol w:w="2830"/>
        <w:gridCol w:w="2379"/>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B – </w:t>
            </w:r>
            <w:r w:rsidRPr="00337652">
              <w:rPr>
                <w:rFonts w:ascii="Minion Pro" w:eastAsia="Times New Roman" w:hAnsi="Minion Pro" w:cs="Times New Roman"/>
                <w:color w:val="231F20"/>
                <w:lang w:eastAsia="hr-HR"/>
              </w:rPr>
              <w:t>Demokracija</w:t>
            </w:r>
          </w:p>
        </w:tc>
      </w:tr>
      <w:tr w:rsidR="00337652" w:rsidRPr="00337652" w:rsidTr="00337652">
        <w:trPr>
          <w:jc w:val="center"/>
        </w:trPr>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0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B.1.1.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svojim riječima pojmove: zajednica, pravila.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najvažnija razredna i školska pravila i svojim ih riječima objašnjava.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razredna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pravila, uočava njihova kršenja te ih komentira.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izradi razrednih pravila uz prihvaćanje individualnih posebnosti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Prihvaća da se radi dobrobiti zajednice svi trebaju pridržavati određenih pravila te da je pravedno odlučivanje važno za uspjeh svih u razredu i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cijeloga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izraditi plakat s pravilima, razrednim znakom i posljedicama kršenja pravila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Osobni i socijalni razvoj</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B.1.2.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svojim riječima pravila za izbore u razredu i izbore u Vijeće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poželjna obilježja kandidata.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izborima i u ostalim procesima donošenja odluka.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kršenje pravila izbora i primjereno reagira na njih.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Uočava prednosti predstavljenih kandidata.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Prihvaća da pojedinci u razredu mogu imati različite uloge i odgovornosti, ali i zajednički cilj.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pridržavanje pravila u razredu.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cijeloga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na primjeru filma ili knjige analizirati osobine likova djece i njihove postupke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i Uporaba informacijsko-komu-</w:t>
            </w:r>
            <w:proofErr w:type="spellStart"/>
            <w:r w:rsidRPr="00337652">
              <w:rPr>
                <w:rFonts w:ascii="Times New Roman" w:eastAsia="Times New Roman" w:hAnsi="Times New Roman" w:cs="Times New Roman"/>
                <w:color w:val="231F20"/>
                <w:sz w:val="20"/>
                <w:szCs w:val="20"/>
                <w:lang w:eastAsia="hr-HR"/>
              </w:rPr>
              <w:t>nikacijske</w:t>
            </w:r>
            <w:proofErr w:type="spellEnd"/>
            <w:r w:rsidRPr="00337652">
              <w:rPr>
                <w:rFonts w:ascii="Times New Roman" w:eastAsia="Times New Roman" w:hAnsi="Times New Roman" w:cs="Times New Roman"/>
                <w:color w:val="231F20"/>
                <w:sz w:val="20"/>
                <w:szCs w:val="20"/>
                <w:lang w:eastAsia="hr-HR"/>
              </w:rPr>
              <w:t xml:space="preserve"> tehnologije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Povezivanje pravila s pravima i odgovornostima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Poticanje domoljublja odlučivanjem u razredu i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Prihvatljiva i neprihvatljiva ponašanja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Sudjelovanje u rješavanju problema u razredu i u školi</w:t>
            </w:r>
          </w:p>
        </w:tc>
      </w:tr>
    </w:tbl>
    <w:p w:rsidR="00337652" w:rsidRPr="00337652" w:rsidRDefault="00337652" w:rsidP="00337652">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25"/>
        <w:gridCol w:w="1714"/>
        <w:gridCol w:w="2844"/>
        <w:gridCol w:w="1430"/>
        <w:gridCol w:w="2922"/>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C – </w:t>
            </w:r>
            <w:r w:rsidRPr="00337652">
              <w:rPr>
                <w:rFonts w:ascii="Minion Pro" w:eastAsia="Times New Roman" w:hAnsi="Minion Pro" w:cs="Times New Roman"/>
                <w:color w:val="231F20"/>
                <w:lang w:eastAsia="hr-HR"/>
              </w:rPr>
              <w:t>Društvena zajednica</w:t>
            </w:r>
          </w:p>
        </w:tc>
      </w:tr>
      <w:tr w:rsidR="00337652" w:rsidRPr="00337652" w:rsidTr="00337652">
        <w:trPr>
          <w:jc w:val="center"/>
        </w:trPr>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C.1.1.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Sudjeluje u zajedničkom radu u razredu.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 xml:space="preserve">Opisuje svojim riječima dobrobit zajedničkih </w:t>
            </w:r>
            <w:r w:rsidRPr="00337652">
              <w:rPr>
                <w:rFonts w:ascii="Times New Roman" w:eastAsia="Times New Roman" w:hAnsi="Times New Roman" w:cs="Times New Roman"/>
                <w:color w:val="231F20"/>
                <w:lang w:eastAsia="hr-HR"/>
              </w:rPr>
              <w:lastRenderedPageBreak/>
              <w:t>aktivnosti u razrednom odjelu.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Uključuje se u zajedničke aktivnosti razrednog odjela i izvršava svoj dio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xml:space="preserve">Podržava uspjeh zajednički </w:t>
            </w:r>
            <w:r w:rsidRPr="00337652">
              <w:rPr>
                <w:rFonts w:ascii="Times New Roman" w:eastAsia="Times New Roman" w:hAnsi="Times New Roman" w:cs="Times New Roman"/>
                <w:color w:val="231F20"/>
                <w:lang w:eastAsia="hr-HR"/>
              </w:rPr>
              <w:lastRenderedPageBreak/>
              <w:t>planiranih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 integrirano tijekom svih ciklusa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C.1.2.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solidarnost u razredu.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Opisuje važnost međusobnog pomaganja.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Uključuje se u pomaganje vršnjacima u svakodnevnim situacijama uz pomoć odraslih.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Samoinicijativno pomaže učenicima kojima je pomoć potrebna.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solidarno ponašanje.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integrirano tijekom svih ciklusa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C.1.3.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kvalitetu života u razredu.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Svojim riječima opisuje nenasilno ponašanje i daje primjer za nj.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Davanjem primjera objašnjava važnost čuvanja vlastite, tuđe i zajedničke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Sudjeluje u davanju prijedloga nenasilnoga ponašanja i povezuje ih s primjerima iz svakodnevnih situacija. Koristi se nenasilnom komunikacijom. Ukazuje na dobrobit čuvanja vlastite, tuđe i zajedničke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Podržava nenasilno ponašanje.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čuvanje vlastite, tuđe i zajedničke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 razrednika, Hrvatski jezik, priroda i društvo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veza s </w:t>
            </w:r>
            <w:proofErr w:type="spellStart"/>
            <w:r w:rsidRPr="00337652">
              <w:rPr>
                <w:rFonts w:ascii="Times New Roman" w:eastAsia="Times New Roman" w:hAnsi="Times New Roman" w:cs="Times New Roman"/>
                <w:color w:val="231F20"/>
                <w:sz w:val="20"/>
                <w:szCs w:val="20"/>
                <w:lang w:eastAsia="hr-HR"/>
              </w:rPr>
              <w:t>međupredmetnim</w:t>
            </w:r>
            <w:proofErr w:type="spellEnd"/>
            <w:r w:rsidRPr="00337652">
              <w:rPr>
                <w:rFonts w:ascii="Times New Roman" w:eastAsia="Times New Roman" w:hAnsi="Times New Roman" w:cs="Times New Roman"/>
                <w:color w:val="231F20"/>
                <w:sz w:val="20"/>
                <w:szCs w:val="20"/>
                <w:lang w:eastAsia="hr-HR"/>
              </w:rPr>
              <w:t xml:space="preserve"> temama: Osobni i socijalni razvoj i Poduzetništvo</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C.1.4.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razvoj razredne zajednice I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osobnu odgovornost pojedinca prema razrednoj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Vrednuje utjecaj svojih odluka na razvoj razredne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Iskazuje privrženost razrednoj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xml:space="preserve">– osmisliti i prikazati situacije poteškoća u razrednoj zajednici i moguća rješenja (integrirano, </w:t>
            </w:r>
            <w:proofErr w:type="spellStart"/>
            <w:r w:rsidRPr="00337652">
              <w:rPr>
                <w:rFonts w:ascii="Times New Roman" w:eastAsia="Times New Roman" w:hAnsi="Times New Roman" w:cs="Times New Roman"/>
                <w:color w:val="231F20"/>
                <w:lang w:eastAsia="hr-HR"/>
              </w:rPr>
              <w:t>međupredmetne</w:t>
            </w:r>
            <w:proofErr w:type="spellEnd"/>
            <w:r w:rsidRPr="00337652">
              <w:rPr>
                <w:rFonts w:ascii="Times New Roman" w:eastAsia="Times New Roman" w:hAnsi="Times New Roman" w:cs="Times New Roman"/>
                <w:color w:val="231F20"/>
                <w:lang w:eastAsia="hr-HR"/>
              </w:rPr>
              <w:t xml:space="preserve"> teme: Osobni i socijalni razvoj, Uporaba informacijsko-komunikacijske tehnologije, Održivi razvoj, Poduzetništvo)</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Solidarnost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Domoljublje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Nenasilno ponašanje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Odgovornost učenika u razrednoj zajednici</w:t>
            </w:r>
          </w:p>
        </w:tc>
      </w:tr>
    </w:tbl>
    <w:p w:rsidR="00337652" w:rsidRPr="00337652" w:rsidRDefault="00337652" w:rsidP="00337652">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337652">
        <w:rPr>
          <w:rFonts w:ascii="Minion Pro" w:eastAsia="Times New Roman" w:hAnsi="Minion Pro" w:cs="Times New Roman"/>
          <w:b/>
          <w:bCs/>
          <w:color w:val="231F20"/>
          <w:sz w:val="24"/>
          <w:szCs w:val="24"/>
          <w:bdr w:val="none" w:sz="0" w:space="0" w:color="auto" w:frame="1"/>
          <w:lang w:eastAsia="hr-HR"/>
        </w:rPr>
        <w:t>2. ciklus (3., 4. i 5. razred osnovne škole)</w:t>
      </w:r>
    </w:p>
    <w:tbl>
      <w:tblPr>
        <w:tblW w:w="10635" w:type="dxa"/>
        <w:jc w:val="center"/>
        <w:tblCellMar>
          <w:left w:w="0" w:type="dxa"/>
          <w:right w:w="0" w:type="dxa"/>
        </w:tblCellMar>
        <w:tblLook w:val="04A0" w:firstRow="1" w:lastRow="0" w:firstColumn="1" w:lastColumn="0" w:noHBand="0" w:noVBand="1"/>
      </w:tblPr>
      <w:tblGrid>
        <w:gridCol w:w="1720"/>
        <w:gridCol w:w="1977"/>
        <w:gridCol w:w="2481"/>
        <w:gridCol w:w="1932"/>
        <w:gridCol w:w="2525"/>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A – </w:t>
            </w:r>
            <w:r w:rsidRPr="00337652">
              <w:rPr>
                <w:rFonts w:ascii="Minion Pro" w:eastAsia="Times New Roman" w:hAnsi="Minion Pro" w:cs="Times New Roman"/>
                <w:color w:val="231F20"/>
                <w:lang w:eastAsia="hr-HR"/>
              </w:rPr>
              <w:t>Ljudska prava</w:t>
            </w:r>
          </w:p>
        </w:tc>
      </w:tr>
      <w:tr w:rsidR="00337652" w:rsidRPr="00337652" w:rsidTr="00337652">
        <w:trPr>
          <w:jc w:val="center"/>
        </w:trPr>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4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A.2.1.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Ponaša se u skladu s ljudskim pravima u svakodnevnom životu.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Svojim riječima opisuje ljudska prava.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Primjenjuje ljudska prava u skladu sa svojim iskustvom i potrebama.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Pridaje važnost ljudskim pravima i odgovornostima.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poticati razvoj socijalnih vještina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koristiti dramsko-pedagoške metode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analizirati temeljna ljudska prava iz svakodnevnice u skupinama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Dječjem forumu (4. i 5. razred)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obilježiti posebne dane (Dan ljudskih prava, Dan sjećanja na Vukovar i sl.) (Priroda i društvo, Hrvatski jezik, Priroda, Povijest, sat razrednika)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sudjelovati u istraživačkim projektima o diskriminaciji na različitim osnovama (integrirano,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postaviti razredni i školski Sandučić povjerenja za komentare o kršenju dječjih prava</w:t>
            </w:r>
          </w:p>
        </w:tc>
      </w:tr>
      <w:tr w:rsidR="00337652" w:rsidRPr="00337652" w:rsidTr="00337652">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poticati razvoj socijalnih vještina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koristiti dramsko – pedagoške metode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analizirati temeljna ljudska prava iz svakodnevnice u skupinama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Dječjem forumu (4. i 5. razred)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obilježiti posebne dane (Dan ljudskih prava, Dan sjećanja na Vukovar i sl.) (Priroda i društvo, Hrvatski jezik, Priroda, Povijest, sat razrednika)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sudjelovati u istraživačkim projektima o diskriminaciji na različitim osnovama (integrirano,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postaviti razredni i školski Sandučić povjerenja za komentare o kršenju dječjih prava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A.2.2.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zastupa ljudska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Navodi primjere kršenja i načine zaštite ljudskih prava u svakodnevnim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Raspravlja o ponašanjima i okolnostima u svakodnevnim situacijama koje otežavaju primjenu ljudskih prava i argumentira – no iznosi mišljenje i </w:t>
            </w:r>
            <w:r w:rsidRPr="00337652">
              <w:rPr>
                <w:rFonts w:ascii="Times New Roman" w:eastAsia="Times New Roman" w:hAnsi="Times New Roman" w:cs="Times New Roman"/>
                <w:color w:val="231F20"/>
                <w:sz w:val="20"/>
                <w:szCs w:val="20"/>
                <w:lang w:eastAsia="hr-HR"/>
              </w:rPr>
              <w:lastRenderedPageBreak/>
              <w:t>stavove tamo gdje se ljudska prava krše.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Javno izlaže i zastupa ljudska prava.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Zastupa jednaka prava za svaku osobu.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Zalaže se za </w:t>
            </w:r>
            <w:proofErr w:type="spellStart"/>
            <w:r w:rsidRPr="00337652">
              <w:rPr>
                <w:rFonts w:ascii="Times New Roman" w:eastAsia="Times New Roman" w:hAnsi="Times New Roman" w:cs="Times New Roman"/>
                <w:color w:val="231F20"/>
                <w:sz w:val="20"/>
                <w:szCs w:val="20"/>
                <w:lang w:eastAsia="hr-HR"/>
              </w:rPr>
              <w:t>interkulturalnost</w:t>
            </w:r>
            <w:proofErr w:type="spellEnd"/>
            <w:r w:rsidRPr="00337652">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organizirati kviz na školskoj i </w:t>
            </w:r>
            <w:proofErr w:type="spellStart"/>
            <w:r w:rsidRPr="00337652">
              <w:rPr>
                <w:rFonts w:ascii="Times New Roman" w:eastAsia="Times New Roman" w:hAnsi="Times New Roman" w:cs="Times New Roman"/>
                <w:color w:val="231F20"/>
                <w:sz w:val="20"/>
                <w:szCs w:val="20"/>
                <w:lang w:eastAsia="hr-HR"/>
              </w:rPr>
              <w:t>međuškolskoj</w:t>
            </w:r>
            <w:proofErr w:type="spellEnd"/>
            <w:r w:rsidRPr="00337652">
              <w:rPr>
                <w:rFonts w:ascii="Times New Roman" w:eastAsia="Times New Roman" w:hAnsi="Times New Roman" w:cs="Times New Roman"/>
                <w:color w:val="231F20"/>
                <w:sz w:val="20"/>
                <w:szCs w:val="20"/>
                <w:lang w:eastAsia="hr-HR"/>
              </w:rPr>
              <w:t xml:space="preserve"> razini i raspravu o primjerima (ne) odgovornosti pojedinaca (sat razrednika, Priroda)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uključiti se u akcije Crvenoga križa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uključiti se u akcije Društva Naša djeca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koristiti se medijskim tekstovima za raspravu o ljudskim pravima (Hrvatski jezik, Likovna kultura,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Vrijednosti ljudskih prava (ljudsko dostojanstvo, sloboda, ravnopravnost, solidarnost)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Što učiniti ako se ljudska prava krše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Povezanost domoljublja i društvenog sudjelovanja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Stereotipi i predrasude</w:t>
            </w:r>
          </w:p>
        </w:tc>
      </w:tr>
    </w:tbl>
    <w:p w:rsidR="00337652" w:rsidRPr="00337652" w:rsidRDefault="00337652" w:rsidP="00337652">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337652">
        <w:rPr>
          <w:rFonts w:ascii="Minion Pro" w:eastAsia="Times New Roman" w:hAnsi="Minion Pro" w:cs="Times New Roman"/>
          <w:b/>
          <w:bCs/>
          <w:color w:val="231F20"/>
          <w:sz w:val="24"/>
          <w:szCs w:val="24"/>
          <w:bdr w:val="none" w:sz="0" w:space="0" w:color="auto" w:frame="1"/>
          <w:lang w:eastAsia="hr-HR"/>
        </w:rPr>
        <w:t>3. ciklus (6., 7. i 8. razred osnovne škole)</w:t>
      </w:r>
    </w:p>
    <w:tbl>
      <w:tblPr>
        <w:tblW w:w="10635" w:type="dxa"/>
        <w:jc w:val="center"/>
        <w:tblCellMar>
          <w:left w:w="0" w:type="dxa"/>
          <w:right w:w="0" w:type="dxa"/>
        </w:tblCellMar>
        <w:tblLook w:val="04A0" w:firstRow="1" w:lastRow="0" w:firstColumn="1" w:lastColumn="0" w:noHBand="0" w:noVBand="1"/>
      </w:tblPr>
      <w:tblGrid>
        <w:gridCol w:w="1552"/>
        <w:gridCol w:w="1825"/>
        <w:gridCol w:w="2008"/>
        <w:gridCol w:w="2426"/>
        <w:gridCol w:w="2824"/>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B – </w:t>
            </w:r>
            <w:r w:rsidRPr="00337652">
              <w:rPr>
                <w:rFonts w:ascii="Minion Pro" w:eastAsia="Times New Roman" w:hAnsi="Minion Pro" w:cs="Times New Roman"/>
                <w:color w:val="231F20"/>
                <w:lang w:eastAsia="hr-HR"/>
              </w:rPr>
              <w:t>Demokracija</w:t>
            </w:r>
          </w:p>
        </w:tc>
      </w:tr>
      <w:tr w:rsidR="00337652" w:rsidRPr="00337652" w:rsidTr="00337652">
        <w:trPr>
          <w:jc w:val="center"/>
        </w:trPr>
        <w:tc>
          <w:tcPr>
            <w:tcW w:w="16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9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B.2.1.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svojim riječima pojmove: politika, društvo, demokracija, republika, ropstvo, carstvo.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Opisuje demo – </w:t>
            </w:r>
            <w:proofErr w:type="spellStart"/>
            <w:r w:rsidRPr="00337652">
              <w:rPr>
                <w:rFonts w:ascii="Times New Roman" w:eastAsia="Times New Roman" w:hAnsi="Times New Roman" w:cs="Times New Roman"/>
                <w:color w:val="231F20"/>
                <w:sz w:val="20"/>
                <w:szCs w:val="20"/>
                <w:lang w:eastAsia="hr-HR"/>
              </w:rPr>
              <w:t>kratsko</w:t>
            </w:r>
            <w:proofErr w:type="spellEnd"/>
            <w:r w:rsidRPr="00337652">
              <w:rPr>
                <w:rFonts w:ascii="Times New Roman" w:eastAsia="Times New Roman" w:hAnsi="Times New Roman" w:cs="Times New Roman"/>
                <w:color w:val="231F20"/>
                <w:sz w:val="20"/>
                <w:szCs w:val="20"/>
                <w:lang w:eastAsia="hr-HR"/>
              </w:rPr>
              <w:t xml:space="preserve"> donošenje odluka u Vijeću učenika.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Obrazlaže svoje ideje i stajališta važna za odlučivanje poštujući mišljenja drugih.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Prihvaća da se radi dobrobiti zajednice svi trebaju pridržavati određenih pravila i da je pravedno odlučivanje važno za uspjeh svih članova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povezati sa sadržajima iz nastavnog predmeta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cijelog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uporabom književnih i filmskih sadržaja, igranjem uloga i dramatizacijom osvještavati probleme oblikovanja demokratske zajednice (Hrvatski jezik, Priroda i društvo, Likovna i Glazbena kultura)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B.2.2.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postupke pravednog odlučivanja i ispravljanja učinjene nepravde ili štete.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svojim riječima što je pravo na informaciju.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Imenuje najvažnije institucije lokalne vlasti.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nepravednost postupaka u svakodnevnom životu i školi te primjereno reagira na njih.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Uočava važnost informiranja i ulogu medija u informiranju te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ih preispituje.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Predlaže teme o kojima bi Vijeće </w:t>
            </w:r>
            <w:r w:rsidRPr="00337652">
              <w:rPr>
                <w:rFonts w:ascii="Times New Roman" w:eastAsia="Times New Roman" w:hAnsi="Times New Roman" w:cs="Times New Roman"/>
                <w:color w:val="231F20"/>
                <w:sz w:val="20"/>
                <w:szCs w:val="20"/>
                <w:lang w:eastAsia="hr-HR"/>
              </w:rPr>
              <w:lastRenderedPageBreak/>
              <w:t>učenika moglo raspravljati.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Zalaže se za demokratske stavove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cijeloga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upoznati dostupnost javnih službi i usluga putem IKT-a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analizirati tematske članke iz medija i organizirati rasprave i debate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radu Dječjih vijeća u lokalnoj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Uporaba informacijsko-komunikacijske tehnologije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Politika, društvo, domoljublje, demokracija, republika (javna stvar), carstvo, ropstvo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Pravedno odlučivanje (proces demokratskoga odlučivanja)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Najvažnije institucije lokalne vlasti (općina, grad, županija)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Dokumenti kojima se uređuje rad škole (kućni red, pravilnik o ocjenjivanju, pedagoške mjere)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Uloga medija u informiranju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Ovlasti institucija lokalnih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Hrvatski sabor, Predsjednik Republike Hrvatske, Vlada Republike Hrvatske, sudovi</w:t>
            </w:r>
          </w:p>
        </w:tc>
      </w:tr>
    </w:tbl>
    <w:p w:rsidR="00337652" w:rsidRPr="00337652" w:rsidRDefault="00337652" w:rsidP="00337652">
      <w:pPr>
        <w:shd w:val="clear" w:color="auto" w:fill="FFFFFF"/>
        <w:spacing w:line="240" w:lineRule="auto"/>
        <w:textAlignment w:val="baseline"/>
        <w:rPr>
          <w:rFonts w:ascii="Minion Pro" w:eastAsia="Times New Roman" w:hAnsi="Minion Pro" w:cs="Times New Roman"/>
          <w:vanish/>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37"/>
        <w:gridCol w:w="2202"/>
        <w:gridCol w:w="2123"/>
        <w:gridCol w:w="2078"/>
        <w:gridCol w:w="2495"/>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C – </w:t>
            </w:r>
            <w:r w:rsidRPr="00337652">
              <w:rPr>
                <w:rFonts w:ascii="Minion Pro" w:eastAsia="Times New Roman" w:hAnsi="Minion Pro" w:cs="Times New Roman"/>
                <w:color w:val="231F20"/>
                <w:lang w:eastAsia="hr-HR"/>
              </w:rPr>
              <w:t>Društvena zajednica</w:t>
            </w:r>
          </w:p>
        </w:tc>
      </w:tr>
      <w:tr w:rsidR="00337652" w:rsidRPr="00337652" w:rsidTr="00337652">
        <w:trPr>
          <w:jc w:val="center"/>
        </w:trPr>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20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C.2.1.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unaprjeđenju života i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Opisuje ulogu učenika u uočavanju, istraživanju i rješavanju problema u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raspravlja o pitanjima važnima za život i rad u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Istražuje i koristi se s više izvora informiranja.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Uspoređuje informacije i kritički ih promišlja.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važnim osobni doprinos unaprjeđenju života i rada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izradi školskih ili razrednih novina (mrežno)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projektu Građanin</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projektima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volontiranje sukladno Zakonu o volonterstvu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informacijsko-komuni – </w:t>
            </w:r>
            <w:proofErr w:type="spellStart"/>
            <w:r w:rsidRPr="00337652">
              <w:rPr>
                <w:rFonts w:ascii="Times New Roman" w:eastAsia="Times New Roman" w:hAnsi="Times New Roman" w:cs="Times New Roman"/>
                <w:color w:val="231F20"/>
                <w:sz w:val="20"/>
                <w:szCs w:val="20"/>
                <w:lang w:eastAsia="hr-HR"/>
              </w:rPr>
              <w:t>kacijske</w:t>
            </w:r>
            <w:proofErr w:type="spellEnd"/>
            <w:r w:rsidRPr="00337652">
              <w:rPr>
                <w:rFonts w:ascii="Times New Roman" w:eastAsia="Times New Roman" w:hAnsi="Times New Roman" w:cs="Times New Roman"/>
                <w:color w:val="231F20"/>
                <w:sz w:val="20"/>
                <w:szCs w:val="20"/>
                <w:lang w:eastAsia="hr-HR"/>
              </w:rPr>
              <w:t xml:space="preserve"> tehnologije, Osobni i socijalni razvoj, Održivi razvoj</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C.2.2.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solidarnost u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važnost solidarnosti.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humanitarne akcije i sudjeluje u njima.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Uključuje se u skupinu vršnjačke 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solidarnost u školi.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vršnjačku pomoć prema potrebama u razredu i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blagdanske sajmove i sudjelovati u njima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naučiti znakovni jezik one koji žele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edukaciji za prevenciju negativnih oblika ponašanja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C.2.3.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kvalitetu života u školi i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Objašnjava ulogu pojedinca i skupine u poticanju, sprječavanju i rješavanju vršnjačkog i </w:t>
            </w:r>
            <w:r w:rsidRPr="00337652">
              <w:rPr>
                <w:rFonts w:ascii="Times New Roman" w:eastAsia="Times New Roman" w:hAnsi="Times New Roman" w:cs="Times New Roman"/>
                <w:color w:val="231F20"/>
                <w:sz w:val="20"/>
                <w:szCs w:val="20"/>
                <w:lang w:eastAsia="hr-HR"/>
              </w:rPr>
              <w:lastRenderedPageBreak/>
              <w:t>drugih oblika nasilja u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primjereno postupanje prema privatnoj imovini i javnom dobru.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Koristi se tehnikama nenasilnoga rješavanja sukoba.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Uočava i povezuje utjecaj postupanja </w:t>
            </w:r>
            <w:r w:rsidRPr="00337652">
              <w:rPr>
                <w:rFonts w:ascii="Times New Roman" w:eastAsia="Times New Roman" w:hAnsi="Times New Roman" w:cs="Times New Roman"/>
                <w:color w:val="231F20"/>
                <w:sz w:val="20"/>
                <w:szCs w:val="20"/>
                <w:lang w:eastAsia="hr-HR"/>
              </w:rPr>
              <w:lastRenderedPageBreak/>
              <w:t>prema privatnoj imovini i javnom dobru na kvalitetu života u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pojavne oblike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Smatra da nenasilna komunikacija doprinosi osobnom uspjehu te kvalitetnim </w:t>
            </w:r>
            <w:r w:rsidRPr="00337652">
              <w:rPr>
                <w:rFonts w:ascii="Times New Roman" w:eastAsia="Times New Roman" w:hAnsi="Times New Roman" w:cs="Times New Roman"/>
                <w:color w:val="231F20"/>
                <w:sz w:val="20"/>
                <w:szCs w:val="20"/>
                <w:lang w:eastAsia="hr-HR"/>
              </w:rPr>
              <w:lastRenderedPageBreak/>
              <w:t>odnosima u i školskoj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Prihvaća odgovornost za postupanje prema privatnoj imovini i javnom dobru.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izraditi pravila i odrediti koje su posljedice kršenja pravila za oštećivanje školske imovine i imovine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izraditi projekte na temu javnog dobra (kulturna baština, okoliš škole, dječji parkovi, igrališta i sl.)</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koristiti se informacijsko-komunikacijskim alatima za izradu prezentacija, plakata, praćenja transparentnosti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informacijsko-komunikacijske tehnologije, Osobni i socijalni razvoj, Održivi razvoj, nastavni predmet Hrvatski jezik</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C.2.4.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razvoj školske kulture i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Poznaje svoju ulogu u razvoju školske kulture i demokratizaciji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Svojim ponašanjem doprinosi razvoju školske kulture i demokratizaciji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pozitivnu školsku kulturu.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Podržava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kroz sve školske aktivnosti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aktivno sudjelovanje u Vijeću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predstavljanje rezultata projekata u kojima je sudjelovao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w:t>
            </w:r>
            <w:proofErr w:type="spellStart"/>
            <w:r w:rsidRPr="00337652">
              <w:rPr>
                <w:rFonts w:ascii="Times New Roman" w:eastAsia="Times New Roman" w:hAnsi="Times New Roman" w:cs="Times New Roman"/>
                <w:color w:val="231F20"/>
                <w:sz w:val="20"/>
                <w:szCs w:val="20"/>
                <w:lang w:eastAsia="hr-HR"/>
              </w:rPr>
              <w:t>ko</w:t>
            </w:r>
            <w:proofErr w:type="spellEnd"/>
            <w:r w:rsidRPr="00337652">
              <w:rPr>
                <w:rFonts w:ascii="Times New Roman" w:eastAsia="Times New Roman" w:hAnsi="Times New Roman" w:cs="Times New Roman"/>
                <w:color w:val="231F20"/>
                <w:sz w:val="20"/>
                <w:szCs w:val="20"/>
                <w:lang w:eastAsia="hr-HR"/>
              </w:rPr>
              <w:t>-</w:t>
            </w:r>
            <w:proofErr w:type="spellStart"/>
            <w:r w:rsidRPr="00337652">
              <w:rPr>
                <w:rFonts w:ascii="Times New Roman" w:eastAsia="Times New Roman" w:hAnsi="Times New Roman" w:cs="Times New Roman"/>
                <w:color w:val="231F20"/>
                <w:sz w:val="20"/>
                <w:szCs w:val="20"/>
                <w:lang w:eastAsia="hr-HR"/>
              </w:rPr>
              <w:t>munikacijske</w:t>
            </w:r>
            <w:proofErr w:type="spellEnd"/>
            <w:r w:rsidRPr="00337652">
              <w:rPr>
                <w:rFonts w:ascii="Times New Roman" w:eastAsia="Times New Roman" w:hAnsi="Times New Roman" w:cs="Times New Roman"/>
                <w:color w:val="231F20"/>
                <w:sz w:val="20"/>
                <w:szCs w:val="20"/>
                <w:lang w:eastAsia="hr-HR"/>
              </w:rPr>
              <w:t xml:space="preserve"> tehnologije, Osobni i socijalni razvoj, Održivi razvoj, Zdravlje, Učiti kako učiti, Poduzetništvo</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Suradnja i timski rad u istraživanju i rješavanju zajedničkih problema u obiteljskoj, razrednoj i široj zajednici (tema)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Solidarnost i društveno koristan rad: pomoć slabijim učenicima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Rad na projektu – koraci u projektu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Privatna imovina i javno dobro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Školska kultura i demokratizacija škole</w:t>
            </w:r>
          </w:p>
        </w:tc>
      </w:tr>
    </w:tbl>
    <w:p w:rsidR="00337652" w:rsidRPr="00337652" w:rsidRDefault="00337652" w:rsidP="00337652">
      <w:pPr>
        <w:shd w:val="clear" w:color="auto" w:fill="FFFFFF"/>
        <w:spacing w:line="240" w:lineRule="auto"/>
        <w:textAlignment w:val="baseline"/>
        <w:rPr>
          <w:rFonts w:ascii="Minion Pro" w:eastAsia="Times New Roman" w:hAnsi="Minion Pro" w:cs="Times New Roman"/>
          <w:vanish/>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643"/>
        <w:gridCol w:w="2748"/>
        <w:gridCol w:w="2044"/>
        <w:gridCol w:w="1863"/>
        <w:gridCol w:w="2337"/>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A – </w:t>
            </w:r>
            <w:r w:rsidRPr="00337652">
              <w:rPr>
                <w:rFonts w:ascii="Minion Pro" w:eastAsia="Times New Roman" w:hAnsi="Minion Pro" w:cs="Times New Roman"/>
                <w:color w:val="231F20"/>
                <w:lang w:eastAsia="hr-HR"/>
              </w:rPr>
              <w:t>Ljudska prava</w:t>
            </w:r>
          </w:p>
        </w:tc>
      </w:tr>
      <w:tr w:rsidR="00337652" w:rsidRPr="00337652" w:rsidTr="00337652">
        <w:trPr>
          <w:jc w:val="center"/>
        </w:trPr>
        <w:tc>
          <w:tcPr>
            <w:tcW w:w="1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w:t>
            </w:r>
            <w:r w:rsidRPr="00337652">
              <w:rPr>
                <w:rFonts w:ascii="Minion Pro" w:eastAsia="Times New Roman" w:hAnsi="Minion Pro" w:cs="Times New Roman"/>
                <w:color w:val="231F20"/>
                <w:sz w:val="20"/>
                <w:szCs w:val="20"/>
                <w:lang w:eastAsia="hr-HR"/>
              </w:rPr>
              <w:br/>
            </w:r>
            <w:r w:rsidRPr="00337652">
              <w:rPr>
                <w:rFonts w:ascii="Times New Roman" w:eastAsia="Times New Roman" w:hAnsi="Times New Roman" w:cs="Times New Roman"/>
                <w:color w:val="231F20"/>
                <w:sz w:val="20"/>
                <w:szCs w:val="20"/>
                <w:lang w:eastAsia="hr-HR"/>
              </w:rPr>
              <w:t>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8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8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A.3.1.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Promišlja o razvoju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promjene koje su se dogodile u razvoju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Istražuje različite izvore, vrednuje informacije te kritički promišlja o promjenama u razvoju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Promiče razvoj i napredak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istraživati i prikazati razvoj ljudskih prava (integrirano, Povijest, Hrvatski jezik, projektno)</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A.3.2.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Uočava važnost Ustava Republike Hrvatske i drugih </w:t>
            </w:r>
            <w:r w:rsidRPr="00337652">
              <w:rPr>
                <w:rFonts w:ascii="Times New Roman" w:eastAsia="Times New Roman" w:hAnsi="Times New Roman" w:cs="Times New Roman"/>
                <w:color w:val="231F20"/>
                <w:sz w:val="20"/>
                <w:szCs w:val="20"/>
                <w:lang w:eastAsia="hr-HR"/>
              </w:rPr>
              <w:lastRenderedPageBreak/>
              <w:t>temeljnih dokumenata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Navodi temeljne dokumente o zaštiti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temeljne vrednote Ustava RH i vladavinu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xml:space="preserve">Koristeći tekst Ustava Republike Hrvatske pronalazi i povezuje sadržaj </w:t>
            </w:r>
            <w:r w:rsidRPr="00337652">
              <w:rPr>
                <w:rFonts w:ascii="Times New Roman" w:eastAsia="Times New Roman" w:hAnsi="Times New Roman" w:cs="Times New Roman"/>
                <w:color w:val="231F20"/>
                <w:lang w:eastAsia="hr-HR"/>
              </w:rPr>
              <w:lastRenderedPageBreak/>
              <w:t>dokumenata o zaštiti ljudskih prava s primjerima iz svakodnevnice.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Smatra važnim promicanje temeljnih </w:t>
            </w:r>
            <w:r w:rsidRPr="00337652">
              <w:rPr>
                <w:rFonts w:ascii="Times New Roman" w:eastAsia="Times New Roman" w:hAnsi="Times New Roman" w:cs="Times New Roman"/>
                <w:color w:val="231F20"/>
                <w:sz w:val="20"/>
                <w:szCs w:val="20"/>
                <w:lang w:eastAsia="hr-HR"/>
              </w:rPr>
              <w:lastRenderedPageBreak/>
              <w:t>dokumenata o zaštiti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poštivanje temeljnih dokumenata Republike Hrvatske u području zaštite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 istraživati različite dokumente Republike Hrvatske (Ustav Republike Hrvatske), </w:t>
            </w:r>
            <w:r w:rsidRPr="00337652">
              <w:rPr>
                <w:rFonts w:ascii="Times New Roman" w:eastAsia="Times New Roman" w:hAnsi="Times New Roman" w:cs="Times New Roman"/>
                <w:color w:val="231F20"/>
                <w:sz w:val="20"/>
                <w:szCs w:val="20"/>
                <w:lang w:eastAsia="hr-HR"/>
              </w:rPr>
              <w:lastRenderedPageBreak/>
              <w:t>Vijeća Europe, Europske unije i Ujedinjenih naroda u području ljudskih prava (Hrvatski jezik, Povijest, Geografija)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uočavati kršenje ljudskih prava te na temelju proučenih dokumenata predlagati rješenja radi njihove zaštite (integrirano, Povijest)</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A.3.3.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ljudska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Identificira uzroke i posljedice primjera diskriminacije po svim osnovama Zakona o suzbijanju diskriminacije –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Daje primjer pojavnoga oblika diskriminacije.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Prepoznaje slučajeve diskriminacije u svakodnevnim situacijama i primjereno reagira na njih.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Protivi se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predrasudama, stereotipima i govoru mržnje.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Zalaže se za </w:t>
            </w:r>
            <w:proofErr w:type="spellStart"/>
            <w:r w:rsidRPr="00337652">
              <w:rPr>
                <w:rFonts w:ascii="Times New Roman" w:eastAsia="Times New Roman" w:hAnsi="Times New Roman" w:cs="Times New Roman"/>
                <w:color w:val="231F20"/>
                <w:sz w:val="20"/>
                <w:szCs w:val="20"/>
                <w:lang w:eastAsia="hr-HR"/>
              </w:rPr>
              <w:t>interkulturalnost</w:t>
            </w:r>
            <w:proofErr w:type="spellEnd"/>
            <w:r w:rsidRPr="00337652">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pripremati i organizirati sudjelovanje u humanitarnim akcijama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poticati razvoj socijalnih vještina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različite organizacije koje promiču ljudska prava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surađivati s udrugama i institucijama koje se bave ostvarivanjem prava osoba s invaliditetom (Vjeronauk,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Zdravlje)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sudjelovati na tribinama na teme diskriminacije na različitim osnovama, predrasude i stereotipi (Hrvatski jezik, Engleski jezik, Povijest, Priroda,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na radionici Prevencije trgovanja ljudima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debatu (Ako debatni klub ne djeluje u školi, debatu realizirati u sklopu sata razrednika.)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A.3.4.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pravo na obrazovanje i pravo na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pravo na obrazovanje.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pravo na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načine zaštite prava na obrazovanje i prava na rad u zajednici i na globalnom kontekstu.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Povezuje pravo na obrazovanje i diskriminaciju proizašlu iz prava na rad.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Povezuje diskriminaciju i pravo na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Zalaže se za promicanje prava na obrazovanje i prava na rad.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pravo na udruživanje radi zaštite prave prava (Vijeće učenika, sindikati).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kritički argumentirati učinkovitost prava na obrazovanje i prava na rad (integrirano, Povijest, Hrvatski jezik)</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predlagati načine zaštite prava na obrazovanje u okviru projektne nastave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upoznati Zakon o pravu na pristup informacijama i </w:t>
            </w:r>
            <w:r w:rsidRPr="00337652">
              <w:rPr>
                <w:rFonts w:ascii="Times New Roman" w:eastAsia="Times New Roman" w:hAnsi="Times New Roman" w:cs="Times New Roman"/>
                <w:color w:val="231F20"/>
                <w:sz w:val="20"/>
                <w:szCs w:val="20"/>
                <w:lang w:eastAsia="hr-HR"/>
              </w:rPr>
              <w:lastRenderedPageBreak/>
              <w:t>Konvenciju o pravima djeteta – čl.13. i čl. 17.</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upoznati nacionalni i međunarodni okvir prava radnika, kao i sindikalno udruživanje radnika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A.3.5.</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ravnopravnost spolova.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povijesnu i društvenu uvjetovanost u odnosu na položaj i participaciju žena i muškaraca.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stereotipe o muškarcima i ženama u svakodnevici i medijima.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Prepoznaje diskriminaciju na osnovi spola i primjereno reagira.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ravnopravnost spolova u svakodnevnim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povezati sa sadržajima nastavnih predmeta: Povijest, Hrvatski jezik, Biologija, Vjeronauk; sat razrednika i </w:t>
            </w:r>
            <w:proofErr w:type="spellStart"/>
            <w:r w:rsidRPr="00337652">
              <w:rPr>
                <w:rFonts w:ascii="Times New Roman" w:eastAsia="Times New Roman" w:hAnsi="Times New Roman" w:cs="Times New Roman"/>
                <w:color w:val="231F20"/>
                <w:sz w:val="20"/>
                <w:szCs w:val="20"/>
                <w:lang w:eastAsia="hr-HR"/>
              </w:rPr>
              <w:t>međupredmetnim</w:t>
            </w:r>
            <w:proofErr w:type="spellEnd"/>
            <w:r w:rsidRPr="00337652">
              <w:rPr>
                <w:rFonts w:ascii="Times New Roman" w:eastAsia="Times New Roman" w:hAnsi="Times New Roman" w:cs="Times New Roman"/>
                <w:color w:val="231F20"/>
                <w:sz w:val="20"/>
                <w:szCs w:val="20"/>
                <w:lang w:eastAsia="hr-HR"/>
              </w:rPr>
              <w:t xml:space="preserve"> temama: Održivi razvoj, Zdravlje i Osobni i socijalni razvoj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tematski ili projektno u radionicama</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Područja i generacije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Temeljni dokumenti o zaštiti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Diskriminacija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Stereotipi i predrasude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Pravo na obrazovanje i pravo na rad</w:t>
            </w:r>
          </w:p>
        </w:tc>
      </w:tr>
    </w:tbl>
    <w:p w:rsidR="00337652" w:rsidRPr="00337652" w:rsidRDefault="00337652" w:rsidP="00337652">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63"/>
        <w:gridCol w:w="2343"/>
        <w:gridCol w:w="2243"/>
        <w:gridCol w:w="2218"/>
        <w:gridCol w:w="2268"/>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B – </w:t>
            </w:r>
            <w:r w:rsidRPr="00337652">
              <w:rPr>
                <w:rFonts w:ascii="Minion Pro" w:eastAsia="Times New Roman" w:hAnsi="Minion Pro" w:cs="Times New Roman"/>
                <w:color w:val="231F20"/>
                <w:lang w:eastAsia="hr-HR"/>
              </w:rPr>
              <w:t>Demokracija</w:t>
            </w:r>
          </w:p>
        </w:tc>
      </w:tr>
      <w:tr w:rsidR="00337652" w:rsidRPr="00337652" w:rsidTr="00337652">
        <w:trPr>
          <w:jc w:val="center"/>
        </w:trPr>
        <w:tc>
          <w:tcPr>
            <w:tcW w:w="1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26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B.3.1.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pojmove politika, vlast, političke stranke, ideologija, demokracija.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najpoznatije hrvatske političke stranke i njihove čelnike.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Razlikuje Ustav i zakone.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važnost politike i najvažnijih političkih odluka 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Svakodnevnome životu.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razlike između direktnoga i indirektnoga sudjelovanja u procesima donošenja političkih 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da političke odluke izravno utječu na živote svih nas.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povezati sa sadržajima nastavnog predmeta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predstavnike političke vlasti (sat razrednika,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B.3.2.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Razlikuje neposrednu od predstavničke demokracije.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Razlikuje demokratske od nedemokratskih režima.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Razlikuje vrste pravednosti </w:t>
            </w:r>
            <w:r w:rsidRPr="00337652">
              <w:rPr>
                <w:rFonts w:ascii="Times New Roman" w:eastAsia="Times New Roman" w:hAnsi="Times New Roman" w:cs="Times New Roman"/>
                <w:color w:val="231F20"/>
                <w:sz w:val="20"/>
                <w:szCs w:val="20"/>
                <w:lang w:eastAsia="hr-HR"/>
              </w:rPr>
              <w:lastRenderedPageBreak/>
              <w:t>(proceduralnu, korektivnu i distributivnu pravdu).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Prepoznaje važnost različitosti i pluralizma u demokraciji.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Analizira političke odluke, događaje i procese s gledišta demokratskih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Preuzima odgovornost za svoje odluke i izbore.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različitost mišljenja u demokraciji.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Smatra važnim sudjelovati u tematskim raspravama i debatama u razredu, školi, </w:t>
            </w:r>
            <w:r w:rsidRPr="00337652">
              <w:rPr>
                <w:rFonts w:ascii="Times New Roman" w:eastAsia="Times New Roman" w:hAnsi="Times New Roman" w:cs="Times New Roman"/>
                <w:color w:val="231F20"/>
                <w:sz w:val="20"/>
                <w:szCs w:val="20"/>
                <w:lang w:eastAsia="hr-HR"/>
              </w:rPr>
              <w:lastRenderedPageBreak/>
              <w:t>međunarodnim susretima i natjecanjima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Aktivan rad u Vijeću učenika i promocija Vijeća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upoznati dostupnost javnih službi i usluga putem IKT-a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povezati sa sadržajima nastavnog predmeta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cijeloga ciklusa (izborni procesi u razredu i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projektima (integrirano i sat razrednika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Održivi razvoj, Uporaba informacijsko-komunikacijske tehnologije</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B.3.3.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Analizira ustrojstvo vlasti u Republici Hrvatskoj.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ustavna vlast i trodioba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ustrojstvo zakonodavne, izvršne i sudbene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tko su predstavnici pojedine vlasti (Hrvatski sabor, Predsjednik Republike Hrvatske, Vlada Republike Hrvatske, sudovi).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Povezuje i uspoređuje svoj položaj građanina Republike Hrvatske i građanina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Prepoznaje koja su pitanja u djelokrugu određenog ogranka vlasti (zakonodavne, izvršne, sudbene).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važnim postojanje trodiobe vlasti kako bi se međusobno ograničavale i nadzirale.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sati razrednika tijekom svih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povezati sa sadržajima nastavnog predmeta Geografija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institucije hrvatske vlasti (sat razrednika,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Održivi razvoj, Uporaba informacijsko-komunikacijske tehnologije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Politika, vlast, političke stranke, ideologija, domoljublje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Hrvatske političke stranke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Ustav i zakoni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Neposredna i predstavnička demokracija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Trodioba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6. Hrvatski sabor, Predsjednik Republike Hrvatske, Vlada Republike Hrvatske, sudovi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7. Republika Hrvatska i Europska unija</w:t>
            </w:r>
          </w:p>
        </w:tc>
      </w:tr>
    </w:tbl>
    <w:p w:rsidR="00337652" w:rsidRPr="00337652" w:rsidRDefault="00337652" w:rsidP="00337652">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398"/>
        <w:gridCol w:w="1793"/>
        <w:gridCol w:w="1922"/>
        <w:gridCol w:w="2296"/>
        <w:gridCol w:w="3226"/>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C – </w:t>
            </w:r>
            <w:r w:rsidRPr="00337652">
              <w:rPr>
                <w:rFonts w:ascii="Minion Pro" w:eastAsia="Times New Roman" w:hAnsi="Minion Pro" w:cs="Times New Roman"/>
                <w:color w:val="231F20"/>
                <w:lang w:eastAsia="hr-HR"/>
              </w:rPr>
              <w:t>Društvena zajednica</w:t>
            </w:r>
          </w:p>
        </w:tc>
      </w:tr>
      <w:tr w:rsidR="00337652" w:rsidRPr="00337652" w:rsidTr="00337652">
        <w:trPr>
          <w:jc w:val="center"/>
        </w:trPr>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7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Preporuke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C.3.1.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Aktivno sudjeluje u projektima </w:t>
            </w:r>
            <w:r w:rsidRPr="00337652">
              <w:rPr>
                <w:rFonts w:ascii="Times New Roman" w:eastAsia="Times New Roman" w:hAnsi="Times New Roman" w:cs="Times New Roman"/>
                <w:color w:val="231F20"/>
                <w:sz w:val="20"/>
                <w:szCs w:val="20"/>
                <w:lang w:eastAsia="hr-HR"/>
              </w:rPr>
              <w:lastRenderedPageBreak/>
              <w:t>lokalne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 xml:space="preserve">Objašnjava prednosti sudjelovanja i rada na projektima za </w:t>
            </w:r>
            <w:r w:rsidRPr="00337652">
              <w:rPr>
                <w:rFonts w:ascii="Times New Roman" w:eastAsia="Times New Roman" w:hAnsi="Times New Roman" w:cs="Times New Roman"/>
                <w:color w:val="231F20"/>
                <w:lang w:eastAsia="hr-HR"/>
              </w:rPr>
              <w:lastRenderedPageBreak/>
              <w:t>doprinos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Sudjeluje u radu na projektima u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Smatra važnim doprinos lokalnoj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Zastupa svoje ideje i stajališta važna za lokalnu zajednicu.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surađivati s udrugama civilnoga društva u projektima i akcijama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volontiranje sukladno Zakonu o volonterstvu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informacijsko-komunikacijske tehnologije, Osobni i socijalni razvoj, Održivi razvoj, Zdravlje, Učiti kako učiti, Poduzetništvo</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C.3.2.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Doprinosi društvenoj solidarnosti.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dobrovoljni društveni rad i koja mu je svrha.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oblike društvene isključenosti uz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akcije solidarnosti u školi i u lokalnoj zajednici i uz pomoć organizacija civilnoga društva sudjeluje u njima.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edukacijama u zajednici s temom društvene isključenosti.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Pokazuje privrženost uzajamnom razumijevanju, poštovanju, suradnji i solidarnosti na razini razreda, škole, obitelji i društva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akcije solidarnosti prema potrebama lokalne zajednice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informacijsko-komunikacijske tehnologije, Osobni i socijalni razvoj, Održivi razvoj, Zdravlje, Učiti kako učiti, Poduzetništvo</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C.3.3.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kvalitetu života u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ulogu aktivnog slušanja u kvalitetnoj komunikaciji.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načine nenasilnoga rješavanja sukoba i primjere nenasilnoga otpora.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korake medijacije.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Navodi posljedice </w:t>
            </w:r>
            <w:proofErr w:type="spellStart"/>
            <w:r w:rsidRPr="00337652">
              <w:rPr>
                <w:rFonts w:ascii="Times New Roman" w:eastAsia="Times New Roman" w:hAnsi="Times New Roman" w:cs="Times New Roman"/>
                <w:color w:val="231F20"/>
                <w:sz w:val="20"/>
                <w:szCs w:val="20"/>
                <w:lang w:eastAsia="hr-HR"/>
              </w:rPr>
              <w:t>neodgovor</w:t>
            </w:r>
            <w:proofErr w:type="spellEnd"/>
            <w:r w:rsidRPr="00337652">
              <w:rPr>
                <w:rFonts w:ascii="Times New Roman" w:eastAsia="Times New Roman" w:hAnsi="Times New Roman" w:cs="Times New Roman"/>
                <w:color w:val="231F20"/>
                <w:sz w:val="20"/>
                <w:szCs w:val="20"/>
                <w:lang w:eastAsia="hr-HR"/>
              </w:rPr>
              <w:t xml:space="preserve"> – </w:t>
            </w:r>
            <w:proofErr w:type="spellStart"/>
            <w:r w:rsidRPr="00337652">
              <w:rPr>
                <w:rFonts w:ascii="Times New Roman" w:eastAsia="Times New Roman" w:hAnsi="Times New Roman" w:cs="Times New Roman"/>
                <w:color w:val="231F20"/>
                <w:sz w:val="20"/>
                <w:szCs w:val="20"/>
                <w:lang w:eastAsia="hr-HR"/>
              </w:rPr>
              <w:t>nog</w:t>
            </w:r>
            <w:proofErr w:type="spellEnd"/>
            <w:r w:rsidRPr="00337652">
              <w:rPr>
                <w:rFonts w:ascii="Times New Roman" w:eastAsia="Times New Roman" w:hAnsi="Times New Roman" w:cs="Times New Roman"/>
                <w:color w:val="231F20"/>
                <w:sz w:val="20"/>
                <w:szCs w:val="20"/>
                <w:lang w:eastAsia="hr-HR"/>
              </w:rPr>
              <w:t xml:space="preserve"> odnosa prema javnom dobru u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Koristi se aktivnim slušanjem u komunikaciji.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Koristi se medijacijom i drugim tehnikama nenasilnoga rješavanja sukoba.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Čuva javno dobro.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Uočava štetnost korupcije na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socijalne vještine, nenasilnu komunikaciju i mirotvorstvo.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Prihvaća odgovornost za čuvanje privatne imovine i javnog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promicati demokratizaciju škole kroz suradnju s lokalnom zajednicom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Vijeće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Osobni i socijalni razvoj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snimiti i prikazati dokumentarni film (Hrvatski jezik, Informatika)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istražiti posljedice pozitivnog i negativnog odnosa prema javnom dobru u društvenoj zajednici i objaviti rezultate na školskoj i lokalnoj razini (Matematika, Hrvatski jezik, Biologija, sat razrednika,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Poduzetništvo, Održivi razvoj, Uporaba informacijsko-komunikacijske tehnologije)</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C.3.4.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svojim riječima utjecaj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korupcije na život građana.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vrste korupcije.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uzroke korupcije i njezine posljedice na građane.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Prepoznaje primjere korupcije u svojemu 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da je korupcija negativna pojava.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surađivati s udrugama civilnoga društva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Poduzetništvo, Održivi razvoj, Uporaba informacijsko-komunikacijske tehnologije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Prepoznavanje domoljublja sudjelovanjem u projektima lokalne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Društvena solidarnost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Posljedice odnosa prema javnom dobru u društvenoj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Utjecaj korupcije na zajednicu</w:t>
            </w:r>
          </w:p>
        </w:tc>
      </w:tr>
    </w:tbl>
    <w:p w:rsid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337652">
        <w:rPr>
          <w:rFonts w:ascii="Minion Pro" w:eastAsia="Times New Roman" w:hAnsi="Minion Pro" w:cs="Times New Roman"/>
          <w:b/>
          <w:bCs/>
          <w:color w:val="231F20"/>
          <w:sz w:val="24"/>
          <w:szCs w:val="24"/>
          <w:bdr w:val="none" w:sz="0" w:space="0" w:color="auto" w:frame="1"/>
          <w:lang w:eastAsia="hr-HR"/>
        </w:rPr>
        <w:lastRenderedPageBreak/>
        <w:t>4. ciklus (1. i 2. razred četverogodišnjih; 1. razred trogodišnjih srednjoškolskih programa)</w:t>
      </w:r>
    </w:p>
    <w:tbl>
      <w:tblPr>
        <w:tblW w:w="10635" w:type="dxa"/>
        <w:jc w:val="center"/>
        <w:tblCellMar>
          <w:left w:w="0" w:type="dxa"/>
          <w:right w:w="0" w:type="dxa"/>
        </w:tblCellMar>
        <w:tblLook w:val="04A0" w:firstRow="1" w:lastRow="0" w:firstColumn="1" w:lastColumn="0" w:noHBand="0" w:noVBand="1"/>
      </w:tblPr>
      <w:tblGrid>
        <w:gridCol w:w="1485"/>
        <w:gridCol w:w="1924"/>
        <w:gridCol w:w="2255"/>
        <w:gridCol w:w="2138"/>
        <w:gridCol w:w="2833"/>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A – </w:t>
            </w:r>
            <w:r w:rsidRPr="00337652">
              <w:rPr>
                <w:rFonts w:ascii="Minion Pro" w:eastAsia="Times New Roman" w:hAnsi="Minion Pro" w:cs="Times New Roman"/>
                <w:color w:val="231F20"/>
                <w:lang w:eastAsia="hr-HR"/>
              </w:rPr>
              <w:t>Ljudska prava</w:t>
            </w:r>
          </w:p>
        </w:tc>
      </w:tr>
      <w:tr w:rsidR="00337652" w:rsidRPr="00337652" w:rsidTr="00337652">
        <w:trPr>
          <w:jc w:val="center"/>
        </w:trPr>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8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26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A.4.1.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sudjeluje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Uočava aktualne probleme u zajednici i objašnjava vezu s ljudskim pravima te načine zaštite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Koristi se vještinama raspravljanja u debatama,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tribinama i okruglim stolovima o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Vrednuje odnos prema ljudskim pravima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prikupljati primjere iz lokalne zajednice te predlagati rješenja za njihovu zaštitu (sati razrednika)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institucije (sudovi, pravobranitelji)</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A.4.2.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ulogu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institucija 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organizacija 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zaštiti ljudskih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prava na europskoj i globalnoj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Opisuje djelokrug institucija i ulogu organizacija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Koristi se prikladnim načinima i mehanizmima obraćanja institucijama i organizacijama nadležnima za određeno kršenje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Poštuje institucije i organizacije nadležne za kršenje ljudskih prava i uvažava njihovu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istražiti ulogu institucija koje se bave promicanjem i zaštitom ljudskih prava na području Republike Hrvatske i šire (sati razrednika, integrirano,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uključiti se u tribine i okrugle stolove vezane uz zaštitu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akcijama sprječavanja nedemokratskih postupanja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obraćati se institucijama radi zaštite ljudskih prava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A.4.3.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ljudska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Navodi prilike i mogućnosti vezane uz ljudska prava u kojima može sudjelovati kao aktivan građanin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Predlaže načine organiziranja akcija u zajednici vezane uz pitanja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Vrednuje provedene aktivnosti i svoj doprinos u njima.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ostvarivanje pozitivnih promjena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Zalaže se za </w:t>
            </w:r>
            <w:proofErr w:type="spellStart"/>
            <w:r w:rsidRPr="00337652">
              <w:rPr>
                <w:rFonts w:ascii="Times New Roman" w:eastAsia="Times New Roman" w:hAnsi="Times New Roman" w:cs="Times New Roman"/>
                <w:color w:val="231F20"/>
                <w:sz w:val="20"/>
                <w:szCs w:val="20"/>
                <w:lang w:eastAsia="hr-HR"/>
              </w:rPr>
              <w:t>interkulturalnost</w:t>
            </w:r>
            <w:proofErr w:type="spellEnd"/>
            <w:r w:rsidRPr="00337652">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upoznati javnost s načinima aktivnoga sudjelovanja i zaštite ljudskih prava koja su im povrijeđena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istraživati ljudska prava i sudjelovati u njihovu promicanju tijekom projekata (Projekt građanin, simulacija sjednice Hrvatskoga sabora, simulacija suđenja) – sudjelovati na radionici Prevencije trgovanja ljudima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A.4.4.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ravnopravnost spolova.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najvažnije pojmove uz ravnopravnost spolova.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institucije i organizacije koje štite ravnopravnost spolova i objašnjava njihovu ulogu.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spolnu diskriminaciju i primjereno reagira na nju.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i odgovorno odnosi se prema osobama različitoga spola.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ravnopravnost spolova u svakodnevnim situacijama u obiteljskoj, bračnoj i svakoj drugoj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povezati sa sadržajima nastavnih predmeta: Povijest, Biologija, Vjeronauk, Sociologija, Etika i Psihologija i s </w:t>
            </w:r>
            <w:proofErr w:type="spellStart"/>
            <w:r w:rsidRPr="00337652">
              <w:rPr>
                <w:rFonts w:ascii="Times New Roman" w:eastAsia="Times New Roman" w:hAnsi="Times New Roman" w:cs="Times New Roman"/>
                <w:color w:val="231F20"/>
                <w:sz w:val="20"/>
                <w:szCs w:val="20"/>
                <w:lang w:eastAsia="hr-HR"/>
              </w:rPr>
              <w:t>međupredmetnim</w:t>
            </w:r>
            <w:proofErr w:type="spellEnd"/>
            <w:r w:rsidRPr="00337652">
              <w:rPr>
                <w:rFonts w:ascii="Times New Roman" w:eastAsia="Times New Roman" w:hAnsi="Times New Roman" w:cs="Times New Roman"/>
                <w:color w:val="231F20"/>
                <w:sz w:val="20"/>
                <w:szCs w:val="20"/>
                <w:lang w:eastAsia="hr-HR"/>
              </w:rPr>
              <w:t xml:space="preserve"> temama: Zdravlje i Osobni i socijalni razvoj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tematski ili projektno u radionicama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A.4.5</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nacionalnih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Navodi ustavna i zakonska prava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Istražuje probleme s kojima se susreću pripadnici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Poštuje prava nacionalnih manjina.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integraciju i ravnopravan tretman nacionalnih manjina.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 xml:space="preserve">– povezati sa sadržajima nastavnih predmeta: Povijest, Geografija, Vjeronauk, Etika i s </w:t>
            </w:r>
            <w:proofErr w:type="spellStart"/>
            <w:r w:rsidRPr="00337652">
              <w:rPr>
                <w:rFonts w:ascii="Times New Roman" w:eastAsia="Times New Roman" w:hAnsi="Times New Roman" w:cs="Times New Roman"/>
                <w:color w:val="231F20"/>
                <w:lang w:eastAsia="hr-HR"/>
              </w:rPr>
              <w:t>međupredmetnom</w:t>
            </w:r>
            <w:proofErr w:type="spellEnd"/>
            <w:r w:rsidRPr="00337652">
              <w:rPr>
                <w:rFonts w:ascii="Times New Roman" w:eastAsia="Times New Roman" w:hAnsi="Times New Roman" w:cs="Times New Roman"/>
                <w:color w:val="231F20"/>
                <w:lang w:eastAsia="hr-HR"/>
              </w:rPr>
              <w:t xml:space="preserve"> temom Osobni i socijalni razvoj</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Načini zaštite ljudskih prava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Nacionalni i međunarodni instrumenti zaštite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Mogućnosti u kojima učenik može sudjelovati kao aktivan građanin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Društveno sudjelovanje u zajednici (civilno društvo, građanski neposluh)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Spol, spolni identitet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6. Prava nacionalnih manjina, kulturni pluralizam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Rezultati akcija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Pravo na obrazovanje i pravo na rad</w:t>
            </w:r>
          </w:p>
        </w:tc>
      </w:tr>
    </w:tbl>
    <w:p w:rsidR="00337652" w:rsidRPr="00337652" w:rsidRDefault="00337652" w:rsidP="00337652">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737"/>
        <w:gridCol w:w="2071"/>
        <w:gridCol w:w="2030"/>
        <w:gridCol w:w="2246"/>
        <w:gridCol w:w="2551"/>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B – </w:t>
            </w:r>
            <w:r w:rsidRPr="00337652">
              <w:rPr>
                <w:rFonts w:ascii="Minion Pro" w:eastAsia="Times New Roman" w:hAnsi="Minion Pro" w:cs="Times New Roman"/>
                <w:color w:val="231F20"/>
                <w:lang w:eastAsia="hr-HR"/>
              </w:rPr>
              <w:t>Demokracija</w:t>
            </w:r>
          </w:p>
        </w:tc>
      </w:tr>
      <w:tr w:rsidR="00337652" w:rsidRPr="00337652" w:rsidTr="00337652">
        <w:trPr>
          <w:jc w:val="center"/>
        </w:trPr>
        <w:tc>
          <w:tcPr>
            <w:tcW w:w="20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Preporuke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B.4.1.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osnovne političke koncepte i procese.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zašto se ljudi udružuju u političke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način formiranja i ulogu demokratske vlasti te potrebu ograničenja i kontrole vlasti.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Prepoznaje važnost i posljedice političkih odluka za vlastiti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Zastupa važnost demokratske svijesti političke kulture građana u rješavanju društvenih i političkih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povezati sa sadržajima nastavnih predmeta Etika i Povijest;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sat razrednika i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projekti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Održivi razvoj</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B.4.2.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razliku između demokratskih društava i društava u kojima su ljudi diskriminirani.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ograničenja neposredne demokracije.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različite utjecaje na stupanj razvoja demokracije.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Istražuje prošle i aktualne događaje i procese s gledišta demokratskih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Zastupa razvoj demokracije.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povezati sa sadržajima nastavnih predmeta Etika,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sat razrednika i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metode procesne drame s aktualnim temama u društvenom/političkom okružju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Savjetima mladih</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B.4.3.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Analizira ustrojstvo vlasti u </w:t>
            </w:r>
            <w:r w:rsidRPr="00337652">
              <w:rPr>
                <w:rFonts w:ascii="Times New Roman" w:eastAsia="Times New Roman" w:hAnsi="Times New Roman" w:cs="Times New Roman"/>
                <w:color w:val="231F20"/>
                <w:sz w:val="20"/>
                <w:szCs w:val="20"/>
                <w:lang w:eastAsia="hr-HR"/>
              </w:rPr>
              <w:lastRenderedPageBreak/>
              <w:t>Republici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Objašnjava ustrojstvo vlasti u Republici Hrvatskoj.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Navodi institucije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 xml:space="preserve">Uspoređuje funkcije institucija Republike </w:t>
            </w:r>
            <w:r w:rsidRPr="00337652">
              <w:rPr>
                <w:rFonts w:ascii="Times New Roman" w:eastAsia="Times New Roman" w:hAnsi="Times New Roman" w:cs="Times New Roman"/>
                <w:color w:val="231F20"/>
                <w:lang w:eastAsia="hr-HR"/>
              </w:rPr>
              <w:lastRenderedPageBreak/>
              <w:t>Hrvatske i Europske unije.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 xml:space="preserve">Zastupa svoje interese i interese svoje lokalne </w:t>
            </w:r>
            <w:r w:rsidRPr="00337652">
              <w:rPr>
                <w:rFonts w:ascii="Times New Roman" w:eastAsia="Times New Roman" w:hAnsi="Times New Roman" w:cs="Times New Roman"/>
                <w:color w:val="231F20"/>
                <w:lang w:eastAsia="hr-HR"/>
              </w:rPr>
              <w:lastRenderedPageBreak/>
              <w:t>zajednice u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veza s nastavnim predmetom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 sat razrednika i </w:t>
            </w:r>
            <w:proofErr w:type="spellStart"/>
            <w:r w:rsidRPr="00337652">
              <w:rPr>
                <w:rFonts w:ascii="Times New Roman" w:eastAsia="Times New Roman" w:hAnsi="Times New Roman" w:cs="Times New Roman"/>
                <w:color w:val="231F20"/>
                <w:sz w:val="20"/>
                <w:szCs w:val="20"/>
                <w:lang w:eastAsia="hr-HR"/>
              </w:rPr>
              <w:t>izvanučionički</w:t>
            </w:r>
            <w:proofErr w:type="spellEnd"/>
            <w:r w:rsidRPr="00337652">
              <w:rPr>
                <w:rFonts w:ascii="Times New Roman" w:eastAsia="Times New Roman" w:hAnsi="Times New Roman" w:cs="Times New Roman"/>
                <w:color w:val="231F20"/>
                <w:sz w:val="20"/>
                <w:szCs w:val="20"/>
                <w:lang w:eastAsia="hr-HR"/>
              </w:rPr>
              <w:t xml:space="preserve"> (projekti i posjet institucijama)</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Obavezni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Moć, vlast, autoritet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Izvori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Potreba ograničenja i kontrole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Povezanost zajedničkog (općeg) dobra i domoljublja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Karakteristike demokratskih i nedemokratskih režima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6. Ustrojstvo vlasti u Republici Hrvatskoj i njene institucije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7. Institucije Europske unije</w:t>
            </w:r>
          </w:p>
        </w:tc>
      </w:tr>
    </w:tbl>
    <w:p w:rsidR="00337652" w:rsidRPr="00337652" w:rsidRDefault="00337652" w:rsidP="00337652">
      <w:pPr>
        <w:shd w:val="clear" w:color="auto" w:fill="FFFFFF"/>
        <w:spacing w:line="240" w:lineRule="auto"/>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26"/>
        <w:gridCol w:w="1870"/>
        <w:gridCol w:w="2024"/>
        <w:gridCol w:w="2007"/>
        <w:gridCol w:w="3208"/>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C – </w:t>
            </w:r>
            <w:r w:rsidRPr="00337652">
              <w:rPr>
                <w:rFonts w:ascii="Minion Pro" w:eastAsia="Times New Roman" w:hAnsi="Minion Pro" w:cs="Times New Roman"/>
                <w:color w:val="231F20"/>
                <w:lang w:eastAsia="hr-HR"/>
              </w:rPr>
              <w:t>Društvena zajednica</w:t>
            </w:r>
          </w:p>
        </w:tc>
      </w:tr>
      <w:tr w:rsidR="00337652" w:rsidRPr="00337652" w:rsidTr="00337652">
        <w:trPr>
          <w:jc w:val="center"/>
        </w:trPr>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C.4.1.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se uključuje u razvoj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značenje, ulogu i postignuća zajednice pri rješavanju problema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Uključuje se u promociju i aktivnosti zajednice .</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Razvija </w:t>
            </w:r>
            <w:proofErr w:type="spellStart"/>
            <w:r w:rsidRPr="00337652">
              <w:rPr>
                <w:rFonts w:ascii="Times New Roman" w:eastAsia="Times New Roman" w:hAnsi="Times New Roman" w:cs="Times New Roman"/>
                <w:color w:val="231F20"/>
                <w:sz w:val="20"/>
                <w:szCs w:val="20"/>
                <w:lang w:eastAsia="hr-HR"/>
              </w:rPr>
              <w:t>komunika</w:t>
            </w:r>
            <w:proofErr w:type="spellEnd"/>
            <w:r w:rsidRPr="00337652">
              <w:rPr>
                <w:rFonts w:ascii="Times New Roman" w:eastAsia="Times New Roman" w:hAnsi="Times New Roman" w:cs="Times New Roman"/>
                <w:color w:val="231F20"/>
                <w:sz w:val="20"/>
                <w:szCs w:val="20"/>
                <w:lang w:eastAsia="hr-HR"/>
              </w:rPr>
              <w:t xml:space="preserve"> – </w:t>
            </w:r>
            <w:proofErr w:type="spellStart"/>
            <w:r w:rsidRPr="00337652">
              <w:rPr>
                <w:rFonts w:ascii="Times New Roman" w:eastAsia="Times New Roman" w:hAnsi="Times New Roman" w:cs="Times New Roman"/>
                <w:color w:val="231F20"/>
                <w:sz w:val="20"/>
                <w:szCs w:val="20"/>
                <w:lang w:eastAsia="hr-HR"/>
              </w:rPr>
              <w:t>cijske</w:t>
            </w:r>
            <w:proofErr w:type="spellEnd"/>
            <w:r w:rsidRPr="00337652">
              <w:rPr>
                <w:rFonts w:ascii="Times New Roman" w:eastAsia="Times New Roman" w:hAnsi="Times New Roman" w:cs="Times New Roman"/>
                <w:color w:val="231F20"/>
                <w:sz w:val="20"/>
                <w:szCs w:val="20"/>
                <w:lang w:eastAsia="hr-HR"/>
              </w:rPr>
              <w:t xml:space="preserve"> i socijalne vještine zagovaranja i promicanja vrijednosti i ciljeva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ulaganje u razvoj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kritički promišljati o problemima (Psihologija, sat razrednika, Povijest, Geografija)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akcijama u zajednici</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C.4.2.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Dobrovoljno sudjeluje u društveno korisnom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Navodi humanitarne organizacije u zajednici i opisuje njihovo 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Uključuje se i organizira humanitarne aktivnosti u skladu s uočenim potrebama pojedinaca.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Ukazuje na potrebu za humanitarnim djelovanjem.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Smatra da društveno koristan rad doprinosi osobnom razvoju i društvenomu napretku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društveno korisnom radu u suradnji s udrugama civilnoga društva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volontirati sukladno Zakonu o volonterstvu</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C.4.3.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kvalitetu života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društvenu isključenost.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Objašnjava uzroke i posljedice virtualnoga nasilja i nasilja u mlade – </w:t>
            </w:r>
            <w:proofErr w:type="spellStart"/>
            <w:r w:rsidRPr="00337652">
              <w:rPr>
                <w:rFonts w:ascii="Times New Roman" w:eastAsia="Times New Roman" w:hAnsi="Times New Roman" w:cs="Times New Roman"/>
                <w:color w:val="231F20"/>
                <w:sz w:val="20"/>
                <w:szCs w:val="20"/>
                <w:lang w:eastAsia="hr-HR"/>
              </w:rPr>
              <w:t>načkim</w:t>
            </w:r>
            <w:proofErr w:type="spellEnd"/>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vezama.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ulogu nevladinih organizacija.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Reagira na društvenu isključenost i nasilno ponašanje.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radu nevladinih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organizacija i drugih organizacija civilnoga društva.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Preuzima odgovornost za svoje ponašanje i komunikaciju.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ostvarivanje ciljeva nevladinih organizacija i drugih organizacija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Smatra korupciju negativnom pojavom.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promicati demokratizaciju škole kroz suradnju s civilnim društvom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Vijeće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akcijama civilnoga društva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Zdravlje, Osobni i socijalni razvoj, Uporaba informacijsko-komuni – </w:t>
            </w:r>
            <w:proofErr w:type="spellStart"/>
            <w:r w:rsidRPr="00337652">
              <w:rPr>
                <w:rFonts w:ascii="Times New Roman" w:eastAsia="Times New Roman" w:hAnsi="Times New Roman" w:cs="Times New Roman"/>
                <w:color w:val="231F20"/>
                <w:sz w:val="20"/>
                <w:szCs w:val="20"/>
                <w:lang w:eastAsia="hr-HR"/>
              </w:rPr>
              <w:t>kacijske</w:t>
            </w:r>
            <w:proofErr w:type="spellEnd"/>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tehnologije,sat</w:t>
            </w:r>
            <w:proofErr w:type="spellEnd"/>
            <w:r w:rsidRPr="00337652">
              <w:rPr>
                <w:rFonts w:ascii="Times New Roman" w:eastAsia="Times New Roman" w:hAnsi="Times New Roman" w:cs="Times New Roman"/>
                <w:color w:val="231F20"/>
                <w:sz w:val="20"/>
                <w:szCs w:val="20"/>
                <w:lang w:eastAsia="hr-HR"/>
              </w:rPr>
              <w:t xml:space="preserve"> razrednika, Psihologija, Etika, Vjeronauk, Hrvatski jezik)</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aktivnostima i projektima nevladinih organizacija, pratiti i predstaviti informacije objavljene u medijima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Poduzetništvo, Uporaba informacijsko-komunikacijske tehnologije i Održivi razvoj</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Obavezni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Nevladine organizacije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Projekti lokalne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Društvena solidarnost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Posljedice odnosa prema javnom dobru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Pravo na obrazovanje</w:t>
            </w:r>
          </w:p>
        </w:tc>
      </w:tr>
    </w:tbl>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337652">
        <w:rPr>
          <w:rFonts w:ascii="Minion Pro" w:eastAsia="Times New Roman" w:hAnsi="Minion Pro" w:cs="Times New Roman"/>
          <w:b/>
          <w:bCs/>
          <w:color w:val="231F20"/>
          <w:sz w:val="24"/>
          <w:szCs w:val="24"/>
          <w:bdr w:val="none" w:sz="0" w:space="0" w:color="auto" w:frame="1"/>
          <w:lang w:eastAsia="hr-HR"/>
        </w:rPr>
        <w:t>5. ciklus (3. i 4. razred četverogodišnjih; 2. i 3. razred trogodišnjih srednjoškolskih programa)</w:t>
      </w:r>
    </w:p>
    <w:tbl>
      <w:tblPr>
        <w:tblW w:w="10635" w:type="dxa"/>
        <w:jc w:val="center"/>
        <w:tblCellMar>
          <w:left w:w="0" w:type="dxa"/>
          <w:right w:w="0" w:type="dxa"/>
        </w:tblCellMar>
        <w:tblLook w:val="04A0" w:firstRow="1" w:lastRow="0" w:firstColumn="1" w:lastColumn="0" w:noHBand="0" w:noVBand="1"/>
      </w:tblPr>
      <w:tblGrid>
        <w:gridCol w:w="1493"/>
        <w:gridCol w:w="2027"/>
        <w:gridCol w:w="2380"/>
        <w:gridCol w:w="2465"/>
        <w:gridCol w:w="2270"/>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A – </w:t>
            </w:r>
            <w:r w:rsidRPr="00337652">
              <w:rPr>
                <w:rFonts w:ascii="Minion Pro" w:eastAsia="Times New Roman" w:hAnsi="Minion Pro" w:cs="Times New Roman"/>
                <w:color w:val="231F20"/>
                <w:lang w:eastAsia="hr-HR"/>
              </w:rPr>
              <w:t>Ljudska prava</w:t>
            </w:r>
          </w:p>
        </w:tc>
      </w:tr>
      <w:tr w:rsidR="00337652" w:rsidRPr="00337652" w:rsidTr="00337652">
        <w:trPr>
          <w:jc w:val="center"/>
        </w:trPr>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6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0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A.5.1.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sudjeluje u zaštiti i promicanju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Identificira diskriminaciju i kršenje ljudskih prava po različitim osnovama.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Odabire prikladan sustav/mehanizam zaštite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Koristi se prikladnim načinima i mehanizmima obraćanja nadležnim institucijama radi zaštite i promicanja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Koristi se prikladnim načinima i mehanizmima obraćanja nadležnim institucijama i organizacijama civilnog društva radi zaštite i promicanja ljudskih prava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Protivi se svakom obliku diskriminacije i kršenja ljudskih prava te smatra važnom potrebu osobnog doprinosa promicanju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institucije i organizacije za zaštitu i promicanje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prikupljati primjere iz europske ili globalne zajednice u kontekstu zaštite ljudskih prava te predlagati rješenja za njihovu zaštitu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(Povijest, Politika i gospodarstvo, Geografija)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na radionici Prevencije trgovanja ljudima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realizaciji projekta zagovaranja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posjetiti institucije (sudovi, pravobranitelji)</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A.5.2.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ulogu institucija i organizacija u zaštiti ljudskih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Obrazlaže koncept pravne države i vladavine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Analizira ulogu institucija i organizacija u zaštiti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slučajeve zlouporabe ovlasti i primjereno reagira.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Podržava ulogu institucija u promicanju i zaštiti ljudskih prava te se zalaže za jednak pristup i mogućnosti za sve.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Smatra da svatko ima pravo na pošteno i nepristrano postupanje institucija i </w:t>
            </w:r>
            <w:r w:rsidRPr="00337652">
              <w:rPr>
                <w:rFonts w:ascii="Times New Roman" w:eastAsia="Times New Roman" w:hAnsi="Times New Roman" w:cs="Times New Roman"/>
                <w:color w:val="231F20"/>
                <w:sz w:val="20"/>
                <w:szCs w:val="20"/>
                <w:lang w:eastAsia="hr-HR"/>
              </w:rPr>
              <w:lastRenderedPageBreak/>
              <w:t>organizacija radi zaštite ljudskih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Podržava ulogu institucija i organizacija u promicanju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interkulturalnosti</w:t>
            </w:r>
            <w:proofErr w:type="spellEnd"/>
            <w:r w:rsidRPr="00337652">
              <w:rPr>
                <w:rFonts w:ascii="Times New Roman" w:eastAsia="Times New Roman" w:hAnsi="Times New Roman" w:cs="Times New Roman"/>
                <w:color w:val="231F20"/>
                <w:sz w:val="20"/>
                <w:szCs w:val="20"/>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posjetiti institucije (Politika i gospodarstvo)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uključiti se u akcije sprječavanja nedemokratskih postupanja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posjetiti sindikalne organizacije i upoznati se s njihovim radom</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A.5.3.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pravo na rad i radnička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pravo na rad.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radnička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pravo na sindikalno udruživanje.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načine zaštite prava na rad i prava radnika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Primjereno reagira na kršenje radničkih prava.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Zastupa zaštitu prava na rad.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Zastupa prava radnika.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pisati predstavke i peticije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na simulacijama suđenja i simulacijama sjednica Hrvatskoga sabora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Projektu građanin</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pratiti pojavne oblike sindikalnih udruživanja</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Sustav zaštite ljudskih prava u Republici Hrvatskoj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Sustav zaštite obiteljske i bračne zajednice u Republici Hrvatskoj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Političko i društveno sudjelovanje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Mogućnosti (načini) uporabe rezultata akcija u novim situacijama i unaprjeđenja aktivnoga građanstva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Pravo na rad i radnička prava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Mogućnosti povezivanja sustava zaštite ljudskih prava s praksom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Pravo na obrazovanje</w:t>
            </w:r>
          </w:p>
        </w:tc>
      </w:tr>
    </w:tbl>
    <w:p w:rsidR="00337652" w:rsidRPr="00337652" w:rsidRDefault="00337652" w:rsidP="00337652">
      <w:pPr>
        <w:shd w:val="clear" w:color="auto" w:fill="FFFFFF"/>
        <w:spacing w:line="240" w:lineRule="auto"/>
        <w:textAlignment w:val="baseline"/>
        <w:rPr>
          <w:rFonts w:ascii="Times New Roman" w:eastAsia="Times New Roman" w:hAnsi="Times New Roman" w:cs="Times New Roman"/>
          <w:color w:val="231F20"/>
          <w:sz w:val="20"/>
          <w:szCs w:val="20"/>
          <w:lang w:eastAsia="hr-HR"/>
        </w:rPr>
      </w:pPr>
      <w:bookmarkStart w:id="0" w:name="_GoBack"/>
      <w:bookmarkEnd w:id="0"/>
    </w:p>
    <w:tbl>
      <w:tblPr>
        <w:tblW w:w="10650" w:type="dxa"/>
        <w:jc w:val="center"/>
        <w:tblCellMar>
          <w:left w:w="0" w:type="dxa"/>
          <w:right w:w="0" w:type="dxa"/>
        </w:tblCellMar>
        <w:tblLook w:val="04A0" w:firstRow="1" w:lastRow="0" w:firstColumn="1" w:lastColumn="0" w:noHBand="0" w:noVBand="1"/>
      </w:tblPr>
      <w:tblGrid>
        <w:gridCol w:w="1684"/>
        <w:gridCol w:w="2343"/>
        <w:gridCol w:w="2213"/>
        <w:gridCol w:w="2142"/>
        <w:gridCol w:w="2268"/>
      </w:tblGrid>
      <w:tr w:rsidR="00337652" w:rsidRPr="00337652" w:rsidTr="00337652">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B – </w:t>
            </w:r>
            <w:r w:rsidRPr="00337652">
              <w:rPr>
                <w:rFonts w:ascii="Minion Pro" w:eastAsia="Times New Roman" w:hAnsi="Minion Pro" w:cs="Times New Roman"/>
                <w:color w:val="231F20"/>
                <w:lang w:eastAsia="hr-HR"/>
              </w:rPr>
              <w:t>Demokracija</w:t>
            </w:r>
          </w:p>
        </w:tc>
      </w:tr>
      <w:tr w:rsidR="00337652" w:rsidRPr="00337652" w:rsidTr="00337652">
        <w:trPr>
          <w:jc w:val="center"/>
        </w:trPr>
        <w:tc>
          <w:tcPr>
            <w:tcW w:w="1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 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21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2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9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B.5.1.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pravila demokratske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društveni ugovor.</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proceduru donošenja političkih odluka, zakona i drugih propisa.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elemente političkog ciklusa.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Kritički preispituje uvriježene predrasude i stereotipe o politici i političarima.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različite dimenzije politike na konkretnim primjerima (procesnu, proceduralnu i institucionalnu).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Uspoređuje različite faze političkih procesa i procjenjuje njihovu učinkovitost.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Prati donošenje i provedbu političkih odluka i javnih politika.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Kritički procjenjuje utjecaj interesnih </w:t>
            </w:r>
            <w:r w:rsidRPr="00337652">
              <w:rPr>
                <w:rFonts w:ascii="Times New Roman" w:eastAsia="Times New Roman" w:hAnsi="Times New Roman" w:cs="Times New Roman"/>
                <w:color w:val="231F20"/>
                <w:sz w:val="20"/>
                <w:szCs w:val="20"/>
                <w:lang w:eastAsia="hr-HR"/>
              </w:rPr>
              <w:lastRenderedPageBreak/>
              <w:t>skupina na medije i donošenje političkih odluka.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Poznaje mehanizme i procedure sudjelovanja u javnoj raspravi o pojedinim zakonskim prijedlozima.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Sudjeluje u javnoj raspravi o pojedinim zakonskim </w:t>
            </w:r>
            <w:proofErr w:type="spellStart"/>
            <w:r w:rsidRPr="00337652">
              <w:rPr>
                <w:rFonts w:ascii="Times New Roman" w:eastAsia="Times New Roman" w:hAnsi="Times New Roman" w:cs="Times New Roman"/>
                <w:color w:val="231F20"/>
                <w:sz w:val="20"/>
                <w:szCs w:val="20"/>
                <w:lang w:eastAsia="hr-HR"/>
              </w:rPr>
              <w:t>prijedlo</w:t>
            </w:r>
            <w:proofErr w:type="spellEnd"/>
            <w:r w:rsidRPr="00337652">
              <w:rPr>
                <w:rFonts w:ascii="Times New Roman" w:eastAsia="Times New Roman" w:hAnsi="Times New Roman" w:cs="Times New Roman"/>
                <w:color w:val="231F20"/>
                <w:sz w:val="20"/>
                <w:szCs w:val="20"/>
                <w:lang w:eastAsia="hr-HR"/>
              </w:rPr>
              <w:t xml:space="preserve"> – zima u skladu sa mehanizmima i procedurama.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lastRenderedPageBreak/>
              <w:t>Smatra važnim dokaz prilikom donošenja političkih odluka.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veza s nastavnim predmetima Politika i gospodarstvo, Sociologija, Filozofija, Etika,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sat razrednika i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povremeno pratiti političke događaje u medijima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Održivi razvoj, Uporaba informacijsko-komunikacijske tehnologije</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B.5.2.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odlučivanju u demokratskoj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značajke, prednosti i nedostatke demokracije.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ulogu medija i civilnoga društva u oblikovanju demokracije.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cenzura i autocenzura.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primjere zlouporabe vlasti i korupcije.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Opisuje koncept demokratizacije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Uočava slučajeve antidemokrat – </w:t>
            </w:r>
            <w:proofErr w:type="spellStart"/>
            <w:r w:rsidRPr="00337652">
              <w:rPr>
                <w:rFonts w:ascii="Times New Roman" w:eastAsia="Times New Roman" w:hAnsi="Times New Roman" w:cs="Times New Roman"/>
                <w:color w:val="231F20"/>
                <w:sz w:val="20"/>
                <w:szCs w:val="20"/>
                <w:lang w:eastAsia="hr-HR"/>
              </w:rPr>
              <w:t>skih</w:t>
            </w:r>
            <w:proofErr w:type="spellEnd"/>
            <w:r w:rsidRPr="00337652">
              <w:rPr>
                <w:rFonts w:ascii="Times New Roman" w:eastAsia="Times New Roman" w:hAnsi="Times New Roman" w:cs="Times New Roman"/>
                <w:color w:val="231F20"/>
                <w:sz w:val="20"/>
                <w:szCs w:val="20"/>
                <w:lang w:eastAsia="hr-HR"/>
              </w:rPr>
              <w:t xml:space="preserve"> pojava i tendencija i primjereno reagira na njih.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i ukazuje na slučajeve cenzure i autocenzure.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slučajeve korupcije u svakodnevnom i političkom životu i primjereno reagira na njih.</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Predlaže promjene za unaprjeđenje života i rada u školi.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 praktičnim primjerima izrađuje jednostavnije podneske (molba, zahtjev, žalba, prigovor itd.).</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Sudjeluje u javnim raspravama o pojedinim zakonskim prijedlozima.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ustavnu i učinkovitu zaštitu manjina.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slobodu izražavanja i iznošenja prijedloga, a protivi se cenzuri i autocenzuri.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Shvaća da postoji potreba za učinkovitim suprotstavljanjem korupciji.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demokratizaciju škole.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veza s predmetima Politika i gospodarstvo, Povijest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sat razrednika tijekom cijelog ciklusa –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analizirati ulogu medija i civilnoga društva u demokratskim procesima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Uporaba informacijsko-komunikacijske tehnologije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uvidom u transparentnost rezultata (npr. izbora, javne nabave, glasovanja)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upoznati dostupnost javnih službi i usluga putem IKT-a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proces savjetovanja sa zainteresiranom javnošću u postupcima donošenja odluka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Savjetima mladih</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B.5.3.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Analizira ustrojstvo vlasti u Republici Hrvatskoj i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ustrojstvo demokratske vlasti u Republici Hrvatskoj.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kako se biraju zastupnici u Hrvatski sabor, na koji način izborni sustav utječe na sastav Sabora te kako funkcionira Sabor.</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kako se biraju zastupnici u Europski parlament.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Obrazlaže položaj Republike Hrvatske u Europskoj uniji.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Uspoređuje izborne programe političkih stranaka u Republici Hrvatskoj.</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Uspoređuje programe kandidata za Europski parlament.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Prepoznaje važnost preferencijalnog sustava glasovanja.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Podržava interese Hrvatske u europskom i međunarodnom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veza s nastavnim predmetima Politika i gospodarstvo i Geografija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sat razrednika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izvanučionička</w:t>
            </w:r>
            <w:proofErr w:type="spellEnd"/>
            <w:r w:rsidRPr="00337652">
              <w:rPr>
                <w:rFonts w:ascii="Times New Roman" w:eastAsia="Times New Roman" w:hAnsi="Times New Roman" w:cs="Times New Roman"/>
                <w:color w:val="231F20"/>
                <w:sz w:val="20"/>
                <w:szCs w:val="20"/>
                <w:lang w:eastAsia="hr-HR"/>
              </w:rPr>
              <w:t xml:space="preserve"> nastava (posjet Saboru Republike Hrvatske i drugim institucijama)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 učenju i poučavanju Povijesti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pratiti rad političkih kampanja (integrirano)</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Uporaba informacijsko-komunikacijske tehnologije i Osobni i socijalni razvoj, Održivi razvoj</w:t>
            </w:r>
          </w:p>
        </w:tc>
      </w:tr>
      <w:tr w:rsidR="00337652" w:rsidRPr="00337652" w:rsidTr="00337652">
        <w:trPr>
          <w:jc w:val="center"/>
        </w:trPr>
        <w:tc>
          <w:tcPr>
            <w:tcW w:w="1056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Značajke, prednosti i nedostatci demokracije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Legalnost, legitimnost, ideologija, izbori, političke stranke, narod, nacija, domoljublje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Pojednostavljeni model političkog ciklusa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4. Participativna demokracija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5. Korupcija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6. Zlouporaba vlasti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7. Uloga medija i civilnoga društva u demokratskome društvu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8. Izbori za Hrvatski sabor i izborni sustav</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9. Položaj i mogućnosti Republike Hrvatske u Europskoj uniji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10. Demokratski deficit u Hrvatskoj i EU</w:t>
            </w:r>
          </w:p>
        </w:tc>
      </w:tr>
    </w:tbl>
    <w:p w:rsidR="00337652" w:rsidRPr="00337652" w:rsidRDefault="00337652" w:rsidP="00337652">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1594"/>
        <w:gridCol w:w="1926"/>
        <w:gridCol w:w="2091"/>
        <w:gridCol w:w="2056"/>
        <w:gridCol w:w="2968"/>
      </w:tblGrid>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0" w:line="240" w:lineRule="auto"/>
              <w:jc w:val="center"/>
              <w:rPr>
                <w:rFonts w:ascii="Minion Pro" w:eastAsia="Times New Roman" w:hAnsi="Minion Pro" w:cs="Times New Roman"/>
                <w:color w:val="231F20"/>
                <w:lang w:eastAsia="hr-HR"/>
              </w:rPr>
            </w:pPr>
            <w:r w:rsidRPr="00337652">
              <w:rPr>
                <w:rFonts w:ascii="Minion Pro" w:eastAsia="Times New Roman" w:hAnsi="Minion Pro" w:cs="Times New Roman"/>
                <w:b/>
                <w:bCs/>
                <w:color w:val="231F20"/>
                <w:sz w:val="18"/>
                <w:szCs w:val="18"/>
                <w:bdr w:val="none" w:sz="0" w:space="0" w:color="auto" w:frame="1"/>
                <w:lang w:eastAsia="hr-HR"/>
              </w:rPr>
              <w:t>Domena C – </w:t>
            </w:r>
            <w:r w:rsidRPr="00337652">
              <w:rPr>
                <w:rFonts w:ascii="Minion Pro" w:eastAsia="Times New Roman" w:hAnsi="Minion Pro" w:cs="Times New Roman"/>
                <w:color w:val="231F20"/>
                <w:lang w:eastAsia="hr-HR"/>
              </w:rPr>
              <w:t>Društvena zajednica</w:t>
            </w:r>
          </w:p>
        </w:tc>
      </w:tr>
      <w:tr w:rsidR="00337652" w:rsidRPr="00337652" w:rsidTr="00337652">
        <w:trPr>
          <w:jc w:val="center"/>
        </w:trPr>
        <w:tc>
          <w:tcPr>
            <w:tcW w:w="18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Odgojno-obrazovna</w:t>
            </w:r>
            <w:r w:rsidRPr="00337652">
              <w:rPr>
                <w:rFonts w:ascii="Minion Pro" w:eastAsia="Times New Roman" w:hAnsi="Minion Pro" w:cs="Times New Roman"/>
                <w:color w:val="231F20"/>
                <w:sz w:val="20"/>
                <w:szCs w:val="20"/>
                <w:lang w:eastAsia="hr-HR"/>
              </w:rPr>
              <w:br/>
            </w:r>
            <w:r w:rsidRPr="00337652">
              <w:rPr>
                <w:rFonts w:ascii="Times New Roman" w:eastAsia="Times New Roman" w:hAnsi="Times New Roman" w:cs="Times New Roman"/>
                <w:color w:val="231F20"/>
                <w:sz w:val="20"/>
                <w:szCs w:val="20"/>
                <w:lang w:eastAsia="hr-HR"/>
              </w:rPr>
              <w:t>očekivanja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Učenik:</w:t>
            </w:r>
          </w:p>
        </w:tc>
        <w:tc>
          <w:tcPr>
            <w:tcW w:w="1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znanje</w:t>
            </w:r>
          </w:p>
        </w:tc>
        <w:tc>
          <w:tcPr>
            <w:tcW w:w="1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vještine</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stavovi</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jc w:val="center"/>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Preporuka za ostvarivanje očekivanja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C.5.1.</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Aktivno sudjeluje u građanskim inicijativama.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Objašnjava što je građanska inicijativa i u kojim građanskim akcijama može sudjelovati.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Navodi korisnost i neovisnost medija u aktivnome sudjelovanju građana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Uspješno sudjeluje u donošenju plana djelovanja, istraživačkim projektima i građanskim akcijama.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Kritički odabire informacije iz više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Smatra važnim sudjelovanje u građanskim inicijativama u školi i lokalnoj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Zauzima se za provjerene informacije na osobnoj i društvenoj razini.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Odgovorno i osviješteno sudjeluje u javnim raspravama i aktivnostima u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građanskim inicijativama i utvrditi ostvarivanje cilja akcije na lokalnoj i nacionalnoj razini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na tribinama u zajednici i na susretima važnim za građansko djelovanje kojima se potiču vrijednosti demokratskog društva iskazane u ciljevima ovog dokumenta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uključiti se u projekte građanskog odgoja i obrazovanja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Likovna umjetnost</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C.5.2.</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Volontira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svrhu volontiranja u zajednici.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Obrazlaže načine na koje može volontirati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Zalaže se za grupni i individualni doprinos zajednici kroz volontiranje.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Volontira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da je važno promicati volontiranje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uključiti se u volonterske aktivnosti u zajednici (sukladno Zakonu o volonterstvu)</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terensku nastavu s volonterskim sadržajem (Etika, Vjeronauk, Sociologija, Logika i sl.)</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Zdravlje, Poduzetništvo, Održivi razvoj, Uporaba informacijsko-</w:t>
            </w:r>
            <w:r w:rsidRPr="00337652">
              <w:rPr>
                <w:rFonts w:ascii="Times New Roman" w:eastAsia="Times New Roman" w:hAnsi="Times New Roman" w:cs="Times New Roman"/>
                <w:color w:val="231F20"/>
                <w:sz w:val="20"/>
                <w:szCs w:val="20"/>
                <w:lang w:eastAsia="hr-HR"/>
              </w:rPr>
              <w:lastRenderedPageBreak/>
              <w:t>komunikacijske tehnologije, Učiti kako učiti</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lastRenderedPageBreak/>
              <w:t>goo</w:t>
            </w:r>
            <w:proofErr w:type="spellEnd"/>
            <w:r w:rsidRPr="00337652">
              <w:rPr>
                <w:rFonts w:ascii="Times New Roman" w:eastAsia="Times New Roman" w:hAnsi="Times New Roman" w:cs="Times New Roman"/>
                <w:color w:val="231F20"/>
                <w:sz w:val="20"/>
                <w:szCs w:val="20"/>
                <w:lang w:eastAsia="hr-HR"/>
              </w:rPr>
              <w:t xml:space="preserve"> C.5.3.</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 kvalitetu života u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dobrobit ulaganja svih građana u javno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Organizira akcije za informiranje javnosti o pitanjima javnog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Smatra da je ulaganje u javno dobro zajednički interes i opće dobro.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promicati demokratizaciju škole kroz suradnju s civilnim društvom</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Vijeće učenika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međupredmetna</w:t>
            </w:r>
            <w:proofErr w:type="spellEnd"/>
            <w:r w:rsidRPr="00337652">
              <w:rPr>
                <w:rFonts w:ascii="Times New Roman" w:eastAsia="Times New Roman" w:hAnsi="Times New Roman" w:cs="Times New Roman"/>
                <w:color w:val="231F20"/>
                <w:sz w:val="20"/>
                <w:szCs w:val="20"/>
                <w:lang w:eastAsia="hr-HR"/>
              </w:rPr>
              <w:t xml:space="preserve"> tema Osobni i socijalni razvoj, nastavni predmeti Psihologija, Sociologija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organizirati terensku i istraživačku nastavu (terenski tjedan) o zaštiti prirodnih i kulturnih bogatstava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Povijest – primijeniti stečena povijesna znanja o pojedinom spomeniku ili lokalitetu, primijeniti usvojene procedure rada s povijesnim izvorima na licu mjesta</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Geografija, Biologija, Likovna umjetnost, Glazbena umjetnost</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senzibilizirati javnost na potrebu očuvanja prirodnih i kulturnih bogatstava</w:t>
            </w:r>
          </w:p>
        </w:tc>
      </w:tr>
      <w:tr w:rsidR="00337652" w:rsidRPr="00337652" w:rsidTr="0033765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proofErr w:type="spellStart"/>
            <w:r w:rsidRPr="00337652">
              <w:rPr>
                <w:rFonts w:ascii="Times New Roman" w:eastAsia="Times New Roman" w:hAnsi="Times New Roman" w:cs="Times New Roman"/>
                <w:color w:val="231F20"/>
                <w:sz w:val="20"/>
                <w:szCs w:val="20"/>
                <w:lang w:eastAsia="hr-HR"/>
              </w:rPr>
              <w:t>goo</w:t>
            </w:r>
            <w:proofErr w:type="spellEnd"/>
            <w:r w:rsidRPr="00337652">
              <w:rPr>
                <w:rFonts w:ascii="Times New Roman" w:eastAsia="Times New Roman" w:hAnsi="Times New Roman" w:cs="Times New Roman"/>
                <w:color w:val="231F20"/>
                <w:sz w:val="20"/>
                <w:szCs w:val="20"/>
                <w:lang w:eastAsia="hr-HR"/>
              </w:rPr>
              <w:t xml:space="preserve"> C.5.4.</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Promiče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borbu protiv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Objašnjava načine borbe protiv korupcije i zaštite od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Koristi se osobnim i socijalnim vještinama za suzbijanje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Zalaže se za borbu protiv korupcije.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sudjelovati u akcijama udruga a društva za suzbijanje korupcije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Osobni i socijalni razvoj, Poduzetništvo, Održivi razvoj, Uporaba informacijsko-komunikacijske tehnologije, Učiti kako učiti, Zdravlje</w:t>
            </w:r>
          </w:p>
        </w:tc>
      </w:tr>
      <w:tr w:rsidR="00337652" w:rsidRPr="00337652" w:rsidTr="00337652">
        <w:trPr>
          <w:jc w:val="center"/>
        </w:trPr>
        <w:tc>
          <w:tcPr>
            <w:tcW w:w="10548"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Ključni sadržaji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Obavezni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Projekti lokalne i nacionalne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Uključivanje u volonterske udruge i organizacije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3. Suzbijanje korupcije i zaštita na lokalnoj i nacionalnoj razini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Preporučeni</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1. Projekti međunarodne zajednice</w:t>
            </w:r>
          </w:p>
          <w:p w:rsidR="00337652" w:rsidRPr="00337652" w:rsidRDefault="00337652" w:rsidP="00337652">
            <w:pPr>
              <w:spacing w:after="48" w:line="240" w:lineRule="auto"/>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2. Uključivanje u volontiranje na međunarodnoj razini</w:t>
            </w:r>
          </w:p>
        </w:tc>
      </w:tr>
    </w:tbl>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E. UČENJE I POUČAVANJE MEĐUPREDMETNE TEME</w:t>
      </w:r>
    </w:p>
    <w:p w:rsidR="00337652" w:rsidRPr="00337652" w:rsidRDefault="00337652" w:rsidP="00337652">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Iskustva učenja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U Građanskom odgoju i obrazovanju u školskoj praksi primjenjuju se različite metode poučavanja i učenja kojima učenici usvajaju znanja, vještine i vrijednosti te oblikuju stavove. Metodama poučavanja i učenja u sklopu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Građanskoga odgoja i obrazovanja potiče se aktivno sudjelovanje i odgovornost učenika u nastavi. Od učenika koji u nastavnome procesu uče na taj način očekuje se aktivnost u kontekstu života u zajednici. Istraživačkim pristupom, problemskim učenjem, iskustvenim učenjem temeljenima na praktičnome radu, odnosno učenjem djelovanjem i učenjem doživljajima osigurava se visoka razina aktivnosti učenika. Poučavanjem vođenim otkrivanjem i razgovorom, raspravom i samostalnim učenjem aktivnost učitelja se smanjuje, ali se povećava u pripremanju neposrednih aktivnosti. U središtu nastavnog procesa je učenik koji je aktivan u društvenoj zajednici. Društveno korisnim aktivnostima rješava konkretne društvene probleme.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lastRenderedPageBreak/>
        <w:t>U poučavanju Građanskog odgoja i obrazovanja potiču se metode temeljene na iskustvu jer stvarni susreti s ljudima, simulacija situacije, igra uloga i dramsko-pedagoške metode ukazuju na pripremljenost učenika kao subjekta u društvenoj i političkoj zajednici. Metodama temeljenim na kritičkoj uporabi medija, primjerice čitanjem, analizom i interpretacijom informacija, učenici sudjeluju u društvenom životu zajednice i time doprinose osobnom razvoju i razvoju zajednice.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Integriranim poučavanjem i interdisciplinarnošću nastavnih sadržaja iz područja Građanskog odgoja i obrazovanja sa sadržajima iz drugih nastavnih predmeta, projektnom nastavom, tj. istraživanjem o nekoj odabranoj interdisciplinarnoj temi postiže se, osim sagledavanja problema s različitih aspekata, i socijalna interakcija učenika što predstavlja temelj Građanskog odgoja i obrazovanja. Suradničkim učenjem i individualiziranim pristupom učenici usvajaju vrijednosti kao što su: tolerancija, poštovanje različitosti, ali i razvijanje </w:t>
      </w:r>
      <w:proofErr w:type="spellStart"/>
      <w:r w:rsidRPr="00337652">
        <w:rPr>
          <w:rFonts w:ascii="Times New Roman" w:eastAsia="Times New Roman" w:hAnsi="Times New Roman" w:cs="Times New Roman"/>
          <w:color w:val="231F20"/>
          <w:sz w:val="20"/>
          <w:szCs w:val="20"/>
          <w:lang w:eastAsia="hr-HR"/>
        </w:rPr>
        <w:t>prosocijalnog</w:t>
      </w:r>
      <w:proofErr w:type="spellEnd"/>
      <w:r w:rsidRPr="00337652">
        <w:rPr>
          <w:rFonts w:ascii="Times New Roman" w:eastAsia="Times New Roman" w:hAnsi="Times New Roman" w:cs="Times New Roman"/>
          <w:color w:val="231F20"/>
          <w:sz w:val="20"/>
          <w:szCs w:val="20"/>
          <w:lang w:eastAsia="hr-HR"/>
        </w:rPr>
        <w:t xml:space="preserve"> ponašanja te uočavaju da život u zajednici uključuje odgovornost i argumentirano mišljenje kako bi se stvarala zajednica koja uči.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Sva očekivanja moguće je realizirati na razini škole kroz projektni tjedan.</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Dijeljenje primjera dobre prakse doprinosi ostvarivanju očekivanja u okviru domena što će učenicima omogućiti primjenu znanja, vještina i stavova u novim situacijama.</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Uloga učitelja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Iznimno je važna uloga učitelja u razvoju kompetencija učenika i dostizanju visokih razina postignuća svojih učenika u Građanskom odgoju i obrazovanju. On je učenicima uzor demokratskoga građanina. Njegova uloga je promicati zaštitu ljudskih prava i građansku pismenost kojom će učenici biti aktivni pokretači promjena u demokratskoj zajednici. Učitelji u Građanskom odgoju i obrazovanju razumiju cilj, svrhu i razvijanje područja, uočavaju važnost konteksta društvenih, kulturnih, političkih i ekonomskih događaja u lokalnoj i nacionalnoj zajednici, ali i šire, koriste različite metode poučavanja i učenja u školi i izvan nje te se koriste učinkovitim oblicima rada u nastavnom procesu. Kompetentan učitelj planira i programira te provodi učenje u skupini i preko skupine, koristi se individualiziranim pristupom te stvara i održava ozračje povjerenja, solidarnosti i otvorenosti uz poštovanje drugačijih mišljenja kao polazište za pronalaženje zajedničkoga rješenja. Osigurava uključivanje i ravnopravno sudjelovanje svih, probleme u skupini rješava koristeći se nenasilnim metodama i daje povratnu informaciju o procesu i rezultatima učenja, potiče sudjelovanje učenika u školskome životu i povezivanje škole s lokalnom zajednicom.</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Učitelj sagledava probleme iz perspektive učenika, prihvaća razlike među učenicima i osjetljiv je na potrebe i interese svojih učenika. Također, uočava važnost jednakog ponašanja prema svim učenicima, uspješno komunicira s drugim učiteljima i s roditeljima učenika. Spremno priznaje pogreške pred svojim učenicima i s njima otvoreno razgovara o kontroverznim temama. Uspješnost učitelja ogleda se i u vođenju rasprava i razmjeni mišljenja o događanjima u društvenoj zajednici te o društvenome i političkome životu u zajednici.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Učitelj se kontinuirano stručno usavršava. Područje Građanskog odgoja i obrazovanja je dinamično područje i zahtijeva cjeloživotno učenje. Aktivno i kritičko učenje za osnaživanje, sudjelovanje i odgovornost građana koristi se višestrukim perspektivama te različitim sadržajima i izvorima učenja i poučavanja, uključujući resurse zajednice U cjeloživotnom učenju veliku ulogu ima partnerski i suradnički odnos između odgojno-obrazovnih vlasti, učenika, učitelja, roditelja i lokalne zajednice.</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Materijali i izvori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U ostvarivanju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Građanski odgoj i obrazovanje koriste se različita nastavna sredstva: udžbenici, priručnici, enciklopedije, interdisciplinarni rječnici, književna i znanstvena djela, znanstveno-popularni tekstovi. Preporučuju se i materijali u elektroničkom obliku dostupni na mrežnim stranicama centara, udruga, Agencije za odgoj i obrazovanje, te Ministarstva znanosti i obrazovanja. Učenici se koriste nacionalnim i međunarodnim dokumentima (deklaracije, konvencije, zakoni, pravilnici) kao izvorima normativnih odredbi.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Medijska kultura u usvajanju znanja, stjecanju vještina i oblikovanju stavova učenicima približava stvarnost te na konkretnim primjerima analiziraju problematiku iz područja demokracije, ljudskih prava i zajednice. Da bi se nastava aktualizirala, uputno je služiti se novinskim člancima, istraživačkim studijama s različitih razina (UNICEF, Vijeće Europe, Europska unija, Republika Hrvatska) i ostalim izvorima informacija, kao i iskustvenim učenjem na primjerima iz svakodnevnoga života.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Živa riječ stručnjaka i izvorna stvarnost važni su izvori školskoga i izvanškolskoga učenja.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Detaljan popis izvora učenja bit će dostupan u dodatnim nastavnim materijalima.</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Okružje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Jedna od karakteristika poučavanja Građanskog odgoja i obrazovanja je iskustveno učenje, odnosno povezivanje učioničke nastave s posjetom različitim institucijama i organizacijama. Takvi posjeti moraju biti dobro osmišljeni i pripremljeni: trebaju biti primjereni dobi, iskustvu i predznanju učenika. Ako učenici nisu </w:t>
      </w:r>
      <w:r w:rsidRPr="00337652">
        <w:rPr>
          <w:rFonts w:ascii="Times New Roman" w:eastAsia="Times New Roman" w:hAnsi="Times New Roman" w:cs="Times New Roman"/>
          <w:color w:val="231F20"/>
          <w:sz w:val="20"/>
          <w:szCs w:val="20"/>
          <w:lang w:eastAsia="hr-HR"/>
        </w:rPr>
        <w:lastRenderedPageBreak/>
        <w:t>intelektualno i emocionalno dovoljno zreli, te će posjete doživjeti površno i neće od njih imati veće koristi. Prije samog posjeta potrebna je detaljna priprema koja uključuje relevantne informacije o instituciji koju se posjećuje, pravila ponašanja i sve što se može predvidjeti, što ovisi o iskustvu učitelja.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Neposredno iskustvo ne može se ni s čim zamijeniti: posve je drugačije gledati sjednicu Hrvatskoga sabora na TV-u, a drugačije biti u sabornici za vrijeme sjednice, imati mogućnost postavljati pitanja zastupnicima. Ovdje je važno osposobiti i ohrabriti učenike za javni nastup, za što je potreban odgovarajući trening. Iako ništa ne može zamijeniti neposredan rad s učenicima, učinkovito je koristiti se novim tehnologijama za slanje materijala učenicima i dobivanje povratnih informacija od njih.</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Određeno vrijeme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Učenje i poučavanje Građanskog odgoja i obrazovanja pretpostavlja podjednaku zastupljenost sadržaja svih domena, raspoređenih u odgojno-obrazovne cikluse. Ostvarena očekivanja jednog ciklusa omogućuju kvalitetan prijelaz u sljedeći, nadogradnju područja znanja, vještina i stavova i ostvarenje ciljeva Građanskog odgoja i obrazovanja.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Vremenski okviri za učenje i poučavanje nisu određeni završetkom pojedinoga razreda, već ciklusima. Specifičnost takve vremenske organizacije ogleda se u prohodnosti između ciklusa. Na taj način ostvaruje se prožimanje školskoga i izvanškolskoga učenja.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Prvi i drugi obrazovni ciklus usmjeren je na razvijanje pripadnosti razrednoj i školskoj demokratskoj zajednici, na upoznavanje dječjih i ljudskih prava i djelovanje u skladu s njima te na razvijanje odgovornog odnosa prema imovini i financijama. Sadržaji i očekivanja prvih dvaju ciklusa postavljaju temelj učenju o demokratskoj društvenoj sredini i polazište za ostvarenje sadržaja trećeg, četvrtog i petog ciklusa te se stoga mogu promatrati i vremenski objedinjeno.</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Treći, četvrti i peti ciklus usmjereni su na aktivnu primjenu stečenih znanja i vještina i zastupanje stavova u promicanju ljudskih prava, uključivanje u rješavanje društvenih problema u zajednici te na odgovorno ponašanje za ostvarivanje osobne i društvene dobrobiti.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Učitelj će prepoznati mogućnost prilagodbe vremena sadržajima unutar ciklusa u skladu s motivacijom i prethodnim postignućima učenika. Na taj način potvrđuje se svrha učenja i poučavanja Građanskog odgoja i obrazovanja čija je osnovna mjera učenik i njegova uloga aktivnoga građanina.</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337652">
        <w:rPr>
          <w:rFonts w:ascii="Times New Roman" w:eastAsia="Times New Roman" w:hAnsi="Times New Roman" w:cs="Times New Roman"/>
          <w:i/>
          <w:iCs/>
          <w:color w:val="231F20"/>
          <w:lang w:eastAsia="hr-HR"/>
        </w:rPr>
        <w:t>Grupiranje učenika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Suvremeni oblici učenja i poučavanja udruživanjem učenika u skupine potiču razvijanje pozitivnih suradničkih odnosa.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Učenici razvijaju odgovornost za svoj uspjeh, ali i uspjeh drugoga. Uključivanjem svih učenika u neki od oblika grupiranja stvara se demokratsko ozračje prihvaćanja, tolerancije i solidarnosti u kojem će svaki učenik doživjeti uvažavanje, priznanje i pohvalu.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Za realizaciju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Građanski odgoj i obrazovanje poželjne su heterogene skupine koje, sastavljene od učenika različitih predznanja i sposobnosti, pružaju mogućnost napretka svakom pojedincu. Stalne izmjene suradničkoga i samostalnoga rada potiču aktivnost i motiviranost učenika.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Sve skupine mogu imati isti zadatak ili svaka skupina može raditi na različitome zadatku. Unutar skupine učenici mogu raditi bez podjele uloga dok timski rad podrazumijeva podjelu uloga. Učenici predlažu rješenja i kritički raspravljaju i argumentiraju uz međusobno uvažavanje. Podjela učenika na skupine ima istaknuto mjesto u istraživačkim i projektnim aktivnostima, u školskom i izvanškolskome okruženju.</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Učenjem kroz oblike grupiranja, rad u paru ili timski rad učenici iskazuju spremnost za doprinos u skladu s osobnim mogućnostima kako bi ostvarili zajednički cilj.</w:t>
      </w:r>
    </w:p>
    <w:p w:rsidR="00337652" w:rsidRPr="00337652" w:rsidRDefault="00337652" w:rsidP="00337652">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337652">
        <w:rPr>
          <w:rFonts w:ascii="Times New Roman" w:eastAsia="Times New Roman" w:hAnsi="Times New Roman" w:cs="Times New Roman"/>
          <w:color w:val="231F20"/>
          <w:lang w:eastAsia="hr-HR"/>
        </w:rPr>
        <w:t>F. VREDNOVANJE U MEĐUPREDMETNOJ TEMI</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Vrednovanje ostvarivanja očekivanja Građanskog odgoja i obrazovanja razvojni je proces. U </w:t>
      </w:r>
      <w:proofErr w:type="spellStart"/>
      <w:r w:rsidRPr="00337652">
        <w:rPr>
          <w:rFonts w:ascii="Times New Roman" w:eastAsia="Times New Roman" w:hAnsi="Times New Roman" w:cs="Times New Roman"/>
          <w:color w:val="231F20"/>
          <w:sz w:val="20"/>
          <w:szCs w:val="20"/>
          <w:lang w:eastAsia="hr-HR"/>
        </w:rPr>
        <w:t>međupredmetnoj</w:t>
      </w:r>
      <w:proofErr w:type="spellEnd"/>
      <w:r w:rsidRPr="00337652">
        <w:rPr>
          <w:rFonts w:ascii="Times New Roman" w:eastAsia="Times New Roman" w:hAnsi="Times New Roman" w:cs="Times New Roman"/>
          <w:color w:val="231F20"/>
          <w:sz w:val="20"/>
          <w:szCs w:val="20"/>
          <w:lang w:eastAsia="hr-HR"/>
        </w:rPr>
        <w:t xml:space="preserve"> temi Građanski odgoj i obrazovanje vrednovanje služi unapređivanju učenja i poučavanja te predstavlja oblik suradnje između učenika i učitelja. Učitelj prati ostvarivanje odgojno-obrazovnih očekivanja u domenama kako bi učenik dobio povratnu informaciju o svome napredovanju. Povratna informacija o učenikovim postignućima učitelju pomaže u formiranju ciljeva odgojno-obrazovnoga procesa i u usmjeravanju nastavnih aktivnosti radi poticanja uspješnosti svakoga učenika.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Specifični načini provjere vještina u Građanskome odgoju i obrazovanju razine su uključenosti u aktivnostima: istraživanje, simulacije, realizacija projekata, provođenje akcija i aktivnosti za dobrobit zajednice i podizanje kvalitete života i volontiranje.</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Učenici su aktivno uključeni u proces vrednovanja. Osposobljavaju se za samoprocjenu te postavljanje individualnih ciljeva učenja. Da bi se to ostvarilo, potrebno je s učenicima razjasniti ciljeve učenja te odgojno-</w:t>
      </w:r>
      <w:r w:rsidRPr="00337652">
        <w:rPr>
          <w:rFonts w:ascii="Times New Roman" w:eastAsia="Times New Roman" w:hAnsi="Times New Roman" w:cs="Times New Roman"/>
          <w:color w:val="231F20"/>
          <w:sz w:val="20"/>
          <w:szCs w:val="20"/>
          <w:lang w:eastAsia="hr-HR"/>
        </w:rPr>
        <w:lastRenderedPageBreak/>
        <w:t>obrazovna očekivanja. Odgojno-obrazovna očekivanja postavljena za svaku domenu Građanskoga odgoja i obrazovanja ostvaruju se u okviru nastavnih predmeta ili u izvannastavnim aktivnostima (projekti, humanitarne akcije). Učitelj potiče učenike na suradničko učenje i na preuzimanje odgovornosti za rezultate svoga učenja. Za uspjeh učenika presudno je uvjerenje da mogu ostvariti zadana odgojno-obrazovna očekivanja.</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Kompetencije se provjeravaju u povezanosti s nastavnim predmetima i primjenom stečenih znanja, vještina i stavova u konkretnim svakodnevnim situacijama iz života s pomoću liste procjene po kriterijima (</w:t>
      </w:r>
      <w:proofErr w:type="spellStart"/>
      <w:r w:rsidRPr="00337652">
        <w:rPr>
          <w:rFonts w:ascii="Times New Roman" w:eastAsia="Times New Roman" w:hAnsi="Times New Roman" w:cs="Times New Roman"/>
          <w:color w:val="231F20"/>
          <w:sz w:val="20"/>
          <w:szCs w:val="20"/>
          <w:lang w:eastAsia="hr-HR"/>
        </w:rPr>
        <w:t>checking</w:t>
      </w:r>
      <w:proofErr w:type="spellEnd"/>
      <w:r w:rsidRPr="00337652">
        <w:rPr>
          <w:rFonts w:ascii="Times New Roman" w:eastAsia="Times New Roman" w:hAnsi="Times New Roman" w:cs="Times New Roman"/>
          <w:color w:val="231F20"/>
          <w:sz w:val="20"/>
          <w:szCs w:val="20"/>
          <w:lang w:eastAsia="hr-HR"/>
        </w:rPr>
        <w:t xml:space="preserve"> </w:t>
      </w:r>
      <w:proofErr w:type="spellStart"/>
      <w:r w:rsidRPr="00337652">
        <w:rPr>
          <w:rFonts w:ascii="Times New Roman" w:eastAsia="Times New Roman" w:hAnsi="Times New Roman" w:cs="Times New Roman"/>
          <w:color w:val="231F20"/>
          <w:sz w:val="20"/>
          <w:szCs w:val="20"/>
          <w:lang w:eastAsia="hr-HR"/>
        </w:rPr>
        <w:t>lists</w:t>
      </w:r>
      <w:proofErr w:type="spellEnd"/>
      <w:r w:rsidRPr="00337652">
        <w:rPr>
          <w:rFonts w:ascii="Times New Roman" w:eastAsia="Times New Roman" w:hAnsi="Times New Roman" w:cs="Times New Roman"/>
          <w:color w:val="231F20"/>
          <w:sz w:val="20"/>
          <w:szCs w:val="20"/>
          <w:lang w:eastAsia="hr-HR"/>
        </w:rPr>
        <w:t xml:space="preserve">), razine uključenosti u aktivnostima, istraživanje, simulacije, realizacija projekata, provođenje humanitarnih akcija i volontiranje, strukturirani i </w:t>
      </w:r>
      <w:proofErr w:type="spellStart"/>
      <w:r w:rsidRPr="00337652">
        <w:rPr>
          <w:rFonts w:ascii="Times New Roman" w:eastAsia="Times New Roman" w:hAnsi="Times New Roman" w:cs="Times New Roman"/>
          <w:color w:val="231F20"/>
          <w:sz w:val="20"/>
          <w:szCs w:val="20"/>
          <w:lang w:eastAsia="hr-HR"/>
        </w:rPr>
        <w:t>polustrukturirani</w:t>
      </w:r>
      <w:proofErr w:type="spellEnd"/>
      <w:r w:rsidRPr="00337652">
        <w:rPr>
          <w:rFonts w:ascii="Times New Roman" w:eastAsia="Times New Roman" w:hAnsi="Times New Roman" w:cs="Times New Roman"/>
          <w:color w:val="231F20"/>
          <w:sz w:val="20"/>
          <w:szCs w:val="20"/>
          <w:lang w:eastAsia="hr-HR"/>
        </w:rPr>
        <w:t xml:space="preserve"> razgovori, pojmovna mreža, eseji i sl..</w:t>
      </w:r>
    </w:p>
    <w:p w:rsidR="00337652" w:rsidRPr="00337652" w:rsidRDefault="00337652" w:rsidP="00337652">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Kontinuirano praćenje napretka svakoga učenika temelji se na uvažavanju individualnih razlika te poticanju samostalnosti i aktivnosti u radu.</w:t>
      </w:r>
    </w:p>
    <w:p w:rsidR="00337652" w:rsidRPr="00337652" w:rsidRDefault="00337652" w:rsidP="00337652">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337652">
        <w:rPr>
          <w:rFonts w:ascii="Minion Pro" w:eastAsia="Times New Roman" w:hAnsi="Minion Pro" w:cs="Times New Roman"/>
          <w:noProof/>
          <w:color w:val="231F20"/>
          <w:sz w:val="26"/>
          <w:szCs w:val="26"/>
          <w:bdr w:val="none" w:sz="0" w:space="0" w:color="auto" w:frame="1"/>
          <w:lang w:eastAsia="hr-HR"/>
        </w:rPr>
        <w:drawing>
          <wp:inline distT="0" distB="0" distL="0" distR="0" wp14:anchorId="08AAEE9B" wp14:editId="45891593">
            <wp:extent cx="3333750" cy="1905000"/>
            <wp:effectExtent l="0" t="0" r="0" b="0"/>
            <wp:docPr id="1" name="Slika 1" descr="https://narodne-novine.nn.hr/files/_web/sluzbeni-dio/2019/130275/images/5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75/images/579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337652" w:rsidRPr="00337652" w:rsidRDefault="00337652" w:rsidP="00337652">
      <w:pPr>
        <w:shd w:val="clear" w:color="auto" w:fill="FFFFFF"/>
        <w:spacing w:before="103" w:line="240" w:lineRule="auto"/>
        <w:jc w:val="center"/>
        <w:textAlignment w:val="baseline"/>
        <w:rPr>
          <w:rFonts w:ascii="Times New Roman" w:eastAsia="Times New Roman" w:hAnsi="Times New Roman" w:cs="Times New Roman"/>
          <w:color w:val="231F20"/>
          <w:sz w:val="20"/>
          <w:szCs w:val="20"/>
          <w:lang w:eastAsia="hr-HR"/>
        </w:rPr>
      </w:pPr>
      <w:r w:rsidRPr="00337652">
        <w:rPr>
          <w:rFonts w:ascii="Times New Roman" w:eastAsia="Times New Roman" w:hAnsi="Times New Roman" w:cs="Times New Roman"/>
          <w:color w:val="231F20"/>
          <w:sz w:val="20"/>
          <w:szCs w:val="20"/>
          <w:lang w:eastAsia="hr-HR"/>
        </w:rPr>
        <w:t xml:space="preserve">Shematski prikaz </w:t>
      </w:r>
      <w:proofErr w:type="spellStart"/>
      <w:r w:rsidRPr="00337652">
        <w:rPr>
          <w:rFonts w:ascii="Times New Roman" w:eastAsia="Times New Roman" w:hAnsi="Times New Roman" w:cs="Times New Roman"/>
          <w:color w:val="231F20"/>
          <w:sz w:val="20"/>
          <w:szCs w:val="20"/>
          <w:lang w:eastAsia="hr-HR"/>
        </w:rPr>
        <w:t>Međupredmetne</w:t>
      </w:r>
      <w:proofErr w:type="spellEnd"/>
      <w:r w:rsidRPr="00337652">
        <w:rPr>
          <w:rFonts w:ascii="Times New Roman" w:eastAsia="Times New Roman" w:hAnsi="Times New Roman" w:cs="Times New Roman"/>
          <w:color w:val="231F20"/>
          <w:sz w:val="20"/>
          <w:szCs w:val="20"/>
          <w:lang w:eastAsia="hr-HR"/>
        </w:rPr>
        <w:t xml:space="preserve"> teme Građanski odgoj i obrazovanje</w:t>
      </w:r>
    </w:p>
    <w:p w:rsidR="00C77511" w:rsidRDefault="00C77511"/>
    <w:sectPr w:rsidR="00C7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52"/>
    <w:rsid w:val="00337652"/>
    <w:rsid w:val="00C775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C409"/>
  <w15:chartTrackingRefBased/>
  <w15:docId w15:val="{5501E0AD-2CF7-411A-8E64-FE02EE5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33765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37652"/>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337652"/>
  </w:style>
  <w:style w:type="paragraph" w:customStyle="1" w:styleId="msonormal0">
    <w:name w:val="msonormal"/>
    <w:basedOn w:val="Normal"/>
    <w:rsid w:val="003376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337652"/>
  </w:style>
  <w:style w:type="paragraph" w:customStyle="1" w:styleId="box459586">
    <w:name w:val="box_459586"/>
    <w:basedOn w:val="Normal"/>
    <w:rsid w:val="0033765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337652"/>
  </w:style>
  <w:style w:type="character" w:customStyle="1" w:styleId="bold">
    <w:name w:val="bold"/>
    <w:basedOn w:val="Zadanifontodlomka"/>
    <w:rsid w:val="00337652"/>
  </w:style>
  <w:style w:type="paragraph" w:customStyle="1" w:styleId="t-8">
    <w:name w:val="t-8"/>
    <w:basedOn w:val="Normal"/>
    <w:rsid w:val="003376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3765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7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039">
      <w:bodyDiv w:val="1"/>
      <w:marLeft w:val="0"/>
      <w:marRight w:val="0"/>
      <w:marTop w:val="0"/>
      <w:marBottom w:val="0"/>
      <w:divBdr>
        <w:top w:val="none" w:sz="0" w:space="0" w:color="auto"/>
        <w:left w:val="none" w:sz="0" w:space="0" w:color="auto"/>
        <w:bottom w:val="none" w:sz="0" w:space="0" w:color="auto"/>
        <w:right w:val="none" w:sz="0" w:space="0" w:color="auto"/>
      </w:divBdr>
      <w:divsChild>
        <w:div w:id="15083268">
          <w:marLeft w:val="0"/>
          <w:marRight w:val="0"/>
          <w:marTop w:val="0"/>
          <w:marBottom w:val="225"/>
          <w:divBdr>
            <w:top w:val="none" w:sz="0" w:space="15" w:color="auto"/>
            <w:left w:val="none" w:sz="0" w:space="0" w:color="auto"/>
            <w:bottom w:val="single" w:sz="6" w:space="0" w:color="E4E4E6"/>
            <w:right w:val="none" w:sz="0" w:space="0" w:color="auto"/>
          </w:divBdr>
        </w:div>
        <w:div w:id="1608006045">
          <w:marLeft w:val="0"/>
          <w:marRight w:val="0"/>
          <w:marTop w:val="0"/>
          <w:marBottom w:val="0"/>
          <w:divBdr>
            <w:top w:val="single" w:sz="6" w:space="0" w:color="E4E4E6"/>
            <w:left w:val="none" w:sz="0" w:space="0" w:color="auto"/>
            <w:bottom w:val="none" w:sz="0" w:space="0" w:color="auto"/>
            <w:right w:val="none" w:sz="0" w:space="0" w:color="auto"/>
          </w:divBdr>
          <w:divsChild>
            <w:div w:id="1916160571">
              <w:marLeft w:val="0"/>
              <w:marRight w:val="0"/>
              <w:marTop w:val="0"/>
              <w:marBottom w:val="0"/>
              <w:divBdr>
                <w:top w:val="single" w:sz="6" w:space="0" w:color="E4E4E6"/>
                <w:left w:val="none" w:sz="0" w:space="0" w:color="auto"/>
                <w:bottom w:val="none" w:sz="0" w:space="0" w:color="auto"/>
                <w:right w:val="none" w:sz="0" w:space="0" w:color="auto"/>
              </w:divBdr>
              <w:divsChild>
                <w:div w:id="439958959">
                  <w:marLeft w:val="0"/>
                  <w:marRight w:val="1500"/>
                  <w:marTop w:val="100"/>
                  <w:marBottom w:val="100"/>
                  <w:divBdr>
                    <w:top w:val="none" w:sz="0" w:space="0" w:color="auto"/>
                    <w:left w:val="none" w:sz="0" w:space="0" w:color="auto"/>
                    <w:bottom w:val="none" w:sz="0" w:space="0" w:color="auto"/>
                    <w:right w:val="none" w:sz="0" w:space="0" w:color="auto"/>
                  </w:divBdr>
                  <w:divsChild>
                    <w:div w:id="1393315062">
                      <w:marLeft w:val="0"/>
                      <w:marRight w:val="0"/>
                      <w:marTop w:val="300"/>
                      <w:marBottom w:val="450"/>
                      <w:divBdr>
                        <w:top w:val="none" w:sz="0" w:space="0" w:color="auto"/>
                        <w:left w:val="none" w:sz="0" w:space="0" w:color="auto"/>
                        <w:bottom w:val="none" w:sz="0" w:space="0" w:color="auto"/>
                        <w:right w:val="none" w:sz="0" w:space="0" w:color="auto"/>
                      </w:divBdr>
                      <w:divsChild>
                        <w:div w:id="503085090">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none" w:sz="0" w:space="0" w:color="auto"/>
                                <w:bottom w:val="none" w:sz="0" w:space="0" w:color="auto"/>
                                <w:right w:val="none" w:sz="0" w:space="0" w:color="auto"/>
                              </w:divBdr>
                            </w:div>
                            <w:div w:id="1589540618">
                              <w:marLeft w:val="0"/>
                              <w:marRight w:val="0"/>
                              <w:marTop w:val="0"/>
                              <w:marBottom w:val="0"/>
                              <w:divBdr>
                                <w:top w:val="none" w:sz="0" w:space="0" w:color="auto"/>
                                <w:left w:val="none" w:sz="0" w:space="0" w:color="auto"/>
                                <w:bottom w:val="none" w:sz="0" w:space="0" w:color="auto"/>
                                <w:right w:val="none" w:sz="0" w:space="0" w:color="auto"/>
                              </w:divBdr>
                            </w:div>
                            <w:div w:id="1805386177">
                              <w:marLeft w:val="0"/>
                              <w:marRight w:val="0"/>
                              <w:marTop w:val="0"/>
                              <w:marBottom w:val="0"/>
                              <w:divBdr>
                                <w:top w:val="none" w:sz="0" w:space="0" w:color="auto"/>
                                <w:left w:val="none" w:sz="0" w:space="0" w:color="auto"/>
                                <w:bottom w:val="none" w:sz="0" w:space="0" w:color="auto"/>
                                <w:right w:val="none" w:sz="0" w:space="0" w:color="auto"/>
                              </w:divBdr>
                            </w:div>
                            <w:div w:id="13398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10168</Words>
  <Characters>57964</Characters>
  <Application>Microsoft Office Word</Application>
  <DocSecurity>0</DocSecurity>
  <Lines>483</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2019-03-31T15:21:00Z</dcterms:created>
  <dcterms:modified xsi:type="dcterms:W3CDTF">2019-03-31T15:27:00Z</dcterms:modified>
</cp:coreProperties>
</file>