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F25B47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</w:t>
      </w:r>
      <w:r w:rsidR="00094AB9">
        <w:rPr>
          <w:szCs w:val="24"/>
        </w:rPr>
        <w:t>-01/</w:t>
      </w:r>
      <w:r w:rsidR="00112E75">
        <w:rPr>
          <w:szCs w:val="24"/>
        </w:rPr>
        <w:t>14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F25B47">
        <w:rPr>
          <w:szCs w:val="24"/>
        </w:rPr>
        <w:t>01-08-08</w:t>
      </w:r>
      <w:r w:rsidR="00094AB9">
        <w:rPr>
          <w:szCs w:val="24"/>
        </w:rPr>
        <w:t>-17</w:t>
      </w:r>
      <w:r w:rsidR="000032AB">
        <w:rPr>
          <w:szCs w:val="24"/>
        </w:rPr>
        <w:t>-3</w:t>
      </w:r>
    </w:p>
    <w:p w:rsidR="00AC4250" w:rsidRPr="00E52FB1" w:rsidRDefault="00094AB9" w:rsidP="00AC4250">
      <w:pPr>
        <w:rPr>
          <w:szCs w:val="24"/>
        </w:rPr>
      </w:pPr>
      <w:r>
        <w:rPr>
          <w:szCs w:val="24"/>
        </w:rPr>
        <w:t>Solin, 18. 09.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802142" w:rsidP="00802142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094AB9">
        <w:rPr>
          <w:szCs w:val="24"/>
        </w:rPr>
        <w:t>5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094AB9">
        <w:rPr>
          <w:szCs w:val="24"/>
        </w:rPr>
        <w:t>13</w:t>
      </w:r>
      <w:r w:rsidR="003044C3" w:rsidRPr="00E52FB1">
        <w:rPr>
          <w:szCs w:val="24"/>
        </w:rPr>
        <w:t xml:space="preserve">. </w:t>
      </w:r>
      <w:r w:rsidR="00094AB9">
        <w:rPr>
          <w:szCs w:val="24"/>
        </w:rPr>
        <w:t>09. 2017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F25B47" w:rsidRDefault="00F25B47" w:rsidP="005E6EDB">
      <w:pPr>
        <w:tabs>
          <w:tab w:val="left" w:pos="8931"/>
        </w:tabs>
        <w:jc w:val="center"/>
        <w:rPr>
          <w:b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F25B47" w:rsidRDefault="00F25B47" w:rsidP="00F25B47">
      <w:pPr>
        <w:numPr>
          <w:ilvl w:val="0"/>
          <w:numId w:val="40"/>
        </w:numPr>
        <w:textAlignment w:val="auto"/>
      </w:pPr>
      <w:r>
        <w:t xml:space="preserve">Snježana </w:t>
      </w:r>
      <w:proofErr w:type="spellStart"/>
      <w:r>
        <w:t>Prnić</w:t>
      </w:r>
      <w:proofErr w:type="spellEnd"/>
      <w:r>
        <w:t>, spremačica</w:t>
      </w:r>
    </w:p>
    <w:p w:rsidR="00F25B47" w:rsidRDefault="00F25B47" w:rsidP="00F25B47">
      <w:pPr>
        <w:numPr>
          <w:ilvl w:val="0"/>
          <w:numId w:val="40"/>
        </w:numPr>
        <w:textAlignment w:val="auto"/>
      </w:pPr>
      <w:r>
        <w:t>Tea Kalinić, uč. matematike i informatike</w:t>
      </w:r>
    </w:p>
    <w:p w:rsidR="00F25B47" w:rsidRDefault="00F25B47" w:rsidP="00F25B47">
      <w:pPr>
        <w:numPr>
          <w:ilvl w:val="0"/>
          <w:numId w:val="40"/>
        </w:numPr>
        <w:textAlignment w:val="auto"/>
      </w:pPr>
      <w:r>
        <w:t>Marin Kraljević, uč. matematike i informatike</w:t>
      </w:r>
    </w:p>
    <w:p w:rsidR="00F25B47" w:rsidRDefault="00F25B47" w:rsidP="00F25B47">
      <w:pPr>
        <w:numPr>
          <w:ilvl w:val="0"/>
          <w:numId w:val="40"/>
        </w:numPr>
        <w:textAlignment w:val="auto"/>
      </w:pPr>
      <w:r>
        <w:t xml:space="preserve">Branka </w:t>
      </w:r>
      <w:proofErr w:type="spellStart"/>
      <w:r>
        <w:t>Bonacin</w:t>
      </w:r>
      <w:proofErr w:type="spellEnd"/>
      <w:r>
        <w:t xml:space="preserve">, </w:t>
      </w:r>
      <w:proofErr w:type="spellStart"/>
      <w:r>
        <w:t>uč</w:t>
      </w:r>
      <w:proofErr w:type="spellEnd"/>
      <w:r>
        <w:t>. razredne nastave</w:t>
      </w:r>
    </w:p>
    <w:p w:rsidR="00F25B47" w:rsidRDefault="00F25B47" w:rsidP="00F25B47">
      <w:pPr>
        <w:numPr>
          <w:ilvl w:val="0"/>
          <w:numId w:val="40"/>
        </w:numPr>
        <w:textAlignment w:val="auto"/>
      </w:pPr>
      <w:r>
        <w:t>Ivona Bašić, uč. razredne nastave</w:t>
      </w: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Donošenje prethodne suglasnosti za zasnivanje radnog odnosa </w:t>
      </w:r>
    </w:p>
    <w:p w:rsidR="00F25B47" w:rsidRDefault="00F25B47" w:rsidP="00F25B47">
      <w:pPr>
        <w:numPr>
          <w:ilvl w:val="0"/>
          <w:numId w:val="40"/>
        </w:numPr>
      </w:pPr>
      <w:r>
        <w:t>Ivana Banovac, uč. hrvatskog jezika (po uputnici Ureda državne uprave u SDŽ)</w:t>
      </w: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Razmatranje Izvješća ravnatelja za školsku godinu 2016./2017.</w:t>
      </w: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Pravilnika o radu školske knjižnice.</w:t>
      </w:r>
    </w:p>
    <w:p w:rsidR="00F25B47" w:rsidRDefault="00F25B47" w:rsidP="00F25B47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F25B47" w:rsidRDefault="00F25B47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F25B47" w:rsidRDefault="00F25B4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25B47">
        <w:rPr>
          <w:b/>
          <w:i/>
          <w:szCs w:val="24"/>
        </w:rPr>
        <w:t>a četvrte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F25B47">
        <w:rPr>
          <w:b/>
          <w:i/>
          <w:szCs w:val="24"/>
        </w:rPr>
        <w:t>01</w:t>
      </w:r>
      <w:r w:rsidR="00842900">
        <w:rPr>
          <w:b/>
          <w:i/>
          <w:szCs w:val="24"/>
        </w:rPr>
        <w:t>. 09</w:t>
      </w:r>
      <w:r w:rsidR="00F25B47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F25B47" w:rsidRDefault="00E52FB1" w:rsidP="00842900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842900" w:rsidRDefault="00842900" w:rsidP="0084290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</w:t>
      </w:r>
      <w:r w:rsidR="0080525B">
        <w:rPr>
          <w:b/>
          <w:i/>
          <w:szCs w:val="24"/>
        </w:rPr>
        <w:t>nosa sa spremačicom</w:t>
      </w:r>
      <w:r>
        <w:rPr>
          <w:b/>
          <w:i/>
          <w:szCs w:val="24"/>
        </w:rPr>
        <w:t xml:space="preserve"> </w:t>
      </w:r>
      <w:r w:rsidR="00F25B47">
        <w:rPr>
          <w:b/>
          <w:i/>
          <w:szCs w:val="24"/>
        </w:rPr>
        <w:t xml:space="preserve">Snježanom </w:t>
      </w:r>
      <w:proofErr w:type="spellStart"/>
      <w:r w:rsidR="00F25B47">
        <w:rPr>
          <w:b/>
          <w:i/>
          <w:szCs w:val="24"/>
        </w:rPr>
        <w:t>Prnić</w:t>
      </w:r>
      <w:proofErr w:type="spellEnd"/>
      <w:r>
        <w:rPr>
          <w:b/>
          <w:i/>
          <w:szCs w:val="24"/>
        </w:rPr>
        <w:t xml:space="preserve"> do </w:t>
      </w:r>
      <w:r w:rsidR="0080525B">
        <w:rPr>
          <w:b/>
          <w:i/>
          <w:szCs w:val="24"/>
        </w:rPr>
        <w:t>povratka spremačice</w:t>
      </w:r>
      <w:r>
        <w:rPr>
          <w:b/>
          <w:i/>
          <w:szCs w:val="24"/>
        </w:rPr>
        <w:t xml:space="preserve"> </w:t>
      </w:r>
      <w:r w:rsidR="00F25B47">
        <w:rPr>
          <w:b/>
          <w:i/>
          <w:szCs w:val="24"/>
        </w:rPr>
        <w:t xml:space="preserve">Marije </w:t>
      </w:r>
      <w:proofErr w:type="spellStart"/>
      <w:r w:rsidR="00F25B47">
        <w:rPr>
          <w:b/>
          <w:i/>
          <w:szCs w:val="24"/>
        </w:rPr>
        <w:t>Palinić</w:t>
      </w:r>
      <w:proofErr w:type="spellEnd"/>
      <w:r w:rsidR="00F25B47">
        <w:rPr>
          <w:b/>
          <w:i/>
          <w:szCs w:val="24"/>
        </w:rPr>
        <w:t xml:space="preserve"> na rad</w:t>
      </w:r>
      <w:r w:rsidR="0080525B">
        <w:rPr>
          <w:b/>
          <w:i/>
          <w:szCs w:val="24"/>
        </w:rPr>
        <w:t>,</w:t>
      </w:r>
      <w:r w:rsidR="00633121">
        <w:rPr>
          <w:b/>
          <w:i/>
          <w:szCs w:val="24"/>
        </w:rPr>
        <w:t xml:space="preserve"> odnosno do izbora po</w:t>
      </w:r>
      <w:r w:rsidR="00C81C21">
        <w:rPr>
          <w:b/>
          <w:i/>
          <w:szCs w:val="24"/>
        </w:rPr>
        <w:t xml:space="preserve"> natječaju ili na drugi propisani</w:t>
      </w:r>
      <w:r w:rsidR="00633121">
        <w:rPr>
          <w:b/>
          <w:i/>
          <w:szCs w:val="24"/>
        </w:rPr>
        <w:t xml:space="preserve"> način,</w:t>
      </w:r>
      <w:r w:rsidR="0080525B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a najkasnije do </w:t>
      </w:r>
      <w:r w:rsidR="00F25B47">
        <w:rPr>
          <w:b/>
          <w:i/>
          <w:szCs w:val="24"/>
        </w:rPr>
        <w:t>02. 11. 2017</w:t>
      </w:r>
      <w:r>
        <w:rPr>
          <w:b/>
          <w:i/>
          <w:szCs w:val="24"/>
        </w:rPr>
        <w:t>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633121" w:rsidRDefault="00633121" w:rsidP="00633121">
      <w:pPr>
        <w:jc w:val="both"/>
        <w:rPr>
          <w:szCs w:val="24"/>
        </w:rPr>
      </w:pPr>
    </w:p>
    <w:p w:rsidR="000032AB" w:rsidRDefault="000032AB" w:rsidP="00633121">
      <w:pPr>
        <w:jc w:val="both"/>
        <w:rPr>
          <w:b/>
          <w:i/>
          <w:szCs w:val="24"/>
        </w:rPr>
      </w:pPr>
    </w:p>
    <w:p w:rsidR="000032AB" w:rsidRDefault="000032AB" w:rsidP="00633121">
      <w:pPr>
        <w:jc w:val="both"/>
        <w:rPr>
          <w:b/>
          <w:i/>
          <w:szCs w:val="24"/>
        </w:rPr>
      </w:pPr>
    </w:p>
    <w:p w:rsidR="000032AB" w:rsidRDefault="000032AB" w:rsidP="00633121">
      <w:pPr>
        <w:jc w:val="both"/>
        <w:rPr>
          <w:b/>
          <w:i/>
          <w:szCs w:val="24"/>
        </w:rPr>
      </w:pPr>
    </w:p>
    <w:p w:rsidR="000032AB" w:rsidRDefault="000032AB" w:rsidP="00633121">
      <w:pPr>
        <w:jc w:val="both"/>
        <w:rPr>
          <w:b/>
          <w:i/>
          <w:szCs w:val="24"/>
        </w:rPr>
      </w:pPr>
    </w:p>
    <w:p w:rsidR="000032AB" w:rsidRDefault="000032AB" w:rsidP="00633121">
      <w:pPr>
        <w:jc w:val="both"/>
        <w:rPr>
          <w:b/>
          <w:i/>
          <w:szCs w:val="24"/>
        </w:rPr>
      </w:pPr>
    </w:p>
    <w:p w:rsidR="00633121" w:rsidRDefault="00633121" w:rsidP="0063312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sa učiteljicom Teom Kalinić do povratka učiteljice Vande Lončar na rad, odnosno do izbora po</w:t>
      </w:r>
      <w:r w:rsidR="00C81C21">
        <w:rPr>
          <w:b/>
          <w:i/>
          <w:szCs w:val="24"/>
        </w:rPr>
        <w:t xml:space="preserve"> natječaju ili na drugi propisani</w:t>
      </w:r>
      <w:r>
        <w:rPr>
          <w:b/>
          <w:i/>
          <w:szCs w:val="24"/>
        </w:rPr>
        <w:t xml:space="preserve"> način, a najkasnije do 02. 11. 2017.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  <w:r w:rsidR="00DD715B">
        <w:rPr>
          <w:b/>
          <w:i/>
          <w:szCs w:val="24"/>
        </w:rPr>
        <w:t>¸</w:t>
      </w:r>
    </w:p>
    <w:p w:rsidR="00DD715B" w:rsidRDefault="00DD715B" w:rsidP="00633121">
      <w:pPr>
        <w:jc w:val="both"/>
        <w:rPr>
          <w:b/>
          <w:i/>
          <w:szCs w:val="24"/>
        </w:rPr>
      </w:pPr>
    </w:p>
    <w:p w:rsidR="00DD715B" w:rsidRDefault="00DD715B" w:rsidP="00DD715B">
      <w:pPr>
        <w:jc w:val="both"/>
        <w:rPr>
          <w:szCs w:val="24"/>
        </w:rPr>
      </w:pPr>
    </w:p>
    <w:p w:rsidR="00DD715B" w:rsidRDefault="00DD715B" w:rsidP="00DD715B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učiteljem Marinom Kraljevićem do povratka učiteljice Irene </w:t>
      </w:r>
      <w:proofErr w:type="spellStart"/>
      <w:r>
        <w:rPr>
          <w:b/>
          <w:i/>
          <w:szCs w:val="24"/>
        </w:rPr>
        <w:t>Smoljo</w:t>
      </w:r>
      <w:proofErr w:type="spellEnd"/>
      <w:r>
        <w:rPr>
          <w:b/>
          <w:i/>
          <w:szCs w:val="24"/>
        </w:rPr>
        <w:t xml:space="preserve"> na rad, odnosno do izbora po</w:t>
      </w:r>
      <w:r w:rsidR="00C81C21">
        <w:rPr>
          <w:b/>
          <w:i/>
          <w:szCs w:val="24"/>
        </w:rPr>
        <w:t xml:space="preserve"> natječaju ili na drugi propisani</w:t>
      </w:r>
      <w:r>
        <w:rPr>
          <w:b/>
          <w:i/>
          <w:szCs w:val="24"/>
        </w:rPr>
        <w:t xml:space="preserve"> način, a najkasnije do 03. 11. 2017.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DD715B" w:rsidRDefault="00DD715B" w:rsidP="00633121">
      <w:pPr>
        <w:jc w:val="both"/>
        <w:rPr>
          <w:b/>
          <w:i/>
          <w:szCs w:val="24"/>
        </w:rPr>
      </w:pPr>
    </w:p>
    <w:p w:rsidR="00633121" w:rsidRDefault="00633121" w:rsidP="00633121">
      <w:pPr>
        <w:jc w:val="both"/>
        <w:rPr>
          <w:b/>
          <w:i/>
          <w:szCs w:val="24"/>
        </w:rPr>
      </w:pPr>
    </w:p>
    <w:p w:rsidR="00C81C21" w:rsidRDefault="00C81C21" w:rsidP="00C81C2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učiteljicom Brankom </w:t>
      </w:r>
      <w:proofErr w:type="spellStart"/>
      <w:r>
        <w:rPr>
          <w:b/>
          <w:i/>
          <w:szCs w:val="24"/>
        </w:rPr>
        <w:t>Bonacin</w:t>
      </w:r>
      <w:proofErr w:type="spellEnd"/>
      <w:r>
        <w:rPr>
          <w:b/>
          <w:i/>
          <w:szCs w:val="24"/>
        </w:rPr>
        <w:t xml:space="preserve"> do povratka učiteljice Katje Šore Bulić na rad, odnosno do izbora po natječaju ili na drugi propisani način, a najkasnije do 02. 11. 2017. godine</w:t>
      </w:r>
      <w:r>
        <w:rPr>
          <w:szCs w:val="24"/>
        </w:rPr>
        <w:t>.</w:t>
      </w:r>
      <w:r>
        <w:rPr>
          <w:b/>
          <w:i/>
          <w:szCs w:val="24"/>
        </w:rPr>
        <w:t>“¸</w:t>
      </w:r>
    </w:p>
    <w:p w:rsidR="00C81C21" w:rsidRDefault="00C81C21" w:rsidP="00C81C21">
      <w:pPr>
        <w:jc w:val="both"/>
        <w:rPr>
          <w:b/>
          <w:i/>
          <w:szCs w:val="24"/>
        </w:rPr>
      </w:pPr>
    </w:p>
    <w:p w:rsidR="00C81C21" w:rsidRDefault="00C81C21" w:rsidP="00C81C21">
      <w:pPr>
        <w:jc w:val="both"/>
        <w:rPr>
          <w:b/>
          <w:i/>
          <w:szCs w:val="24"/>
        </w:rPr>
      </w:pPr>
    </w:p>
    <w:p w:rsidR="00C81C21" w:rsidRDefault="00C81C21" w:rsidP="00C81C2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učiteljicom </w:t>
      </w:r>
      <w:r w:rsidR="001E7457">
        <w:rPr>
          <w:b/>
          <w:i/>
          <w:szCs w:val="24"/>
        </w:rPr>
        <w:t>Ivonom Bašić</w:t>
      </w:r>
      <w:r>
        <w:rPr>
          <w:b/>
          <w:i/>
          <w:szCs w:val="24"/>
        </w:rPr>
        <w:t xml:space="preserve"> do povratka učiteljice </w:t>
      </w:r>
      <w:r w:rsidR="001E7457">
        <w:rPr>
          <w:b/>
          <w:i/>
          <w:szCs w:val="24"/>
        </w:rPr>
        <w:t xml:space="preserve">Mire </w:t>
      </w:r>
      <w:proofErr w:type="spellStart"/>
      <w:r w:rsidR="001E7457">
        <w:rPr>
          <w:b/>
          <w:i/>
          <w:szCs w:val="24"/>
        </w:rPr>
        <w:t>Simonelli</w:t>
      </w:r>
      <w:proofErr w:type="spellEnd"/>
      <w:r w:rsidR="001E7457">
        <w:rPr>
          <w:b/>
          <w:i/>
          <w:szCs w:val="24"/>
        </w:rPr>
        <w:t xml:space="preserve"> </w:t>
      </w:r>
      <w:proofErr w:type="spellStart"/>
      <w:r w:rsidR="001E7457">
        <w:rPr>
          <w:b/>
          <w:i/>
          <w:szCs w:val="24"/>
        </w:rPr>
        <w:t>Letilović</w:t>
      </w:r>
      <w:proofErr w:type="spellEnd"/>
      <w:r>
        <w:rPr>
          <w:b/>
          <w:i/>
          <w:szCs w:val="24"/>
        </w:rPr>
        <w:t xml:space="preserve"> na rad, odnosno do izbora po natječaju ili na drugi propisani način, a najkas</w:t>
      </w:r>
      <w:r w:rsidR="001E7457">
        <w:rPr>
          <w:b/>
          <w:i/>
          <w:szCs w:val="24"/>
        </w:rPr>
        <w:t>nije do 03</w:t>
      </w:r>
      <w:r>
        <w:rPr>
          <w:b/>
          <w:i/>
          <w:szCs w:val="24"/>
        </w:rPr>
        <w:t>. 11. 2017. godine</w:t>
      </w:r>
      <w:r>
        <w:rPr>
          <w:szCs w:val="24"/>
        </w:rPr>
        <w:t>.</w:t>
      </w:r>
      <w:r>
        <w:rPr>
          <w:b/>
          <w:i/>
          <w:szCs w:val="24"/>
        </w:rPr>
        <w:t>“¸</w:t>
      </w:r>
    </w:p>
    <w:p w:rsidR="00C81C21" w:rsidRDefault="00C81C21" w:rsidP="00C81C21">
      <w:pPr>
        <w:jc w:val="both"/>
        <w:rPr>
          <w:b/>
          <w:i/>
          <w:szCs w:val="24"/>
        </w:rPr>
      </w:pPr>
    </w:p>
    <w:p w:rsidR="00C81C21" w:rsidRPr="00C81C21" w:rsidRDefault="00C81C21" w:rsidP="00C81C21">
      <w:pPr>
        <w:jc w:val="both"/>
        <w:rPr>
          <w:szCs w:val="24"/>
        </w:rPr>
      </w:pPr>
    </w:p>
    <w:p w:rsidR="00C81C21" w:rsidRDefault="00C81C21" w:rsidP="00C81C21">
      <w:pPr>
        <w:jc w:val="both"/>
        <w:rPr>
          <w:b/>
          <w:i/>
          <w:szCs w:val="24"/>
        </w:rPr>
      </w:pPr>
    </w:p>
    <w:p w:rsidR="00C5009D" w:rsidRDefault="00C5009D" w:rsidP="00633121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C5009D" w:rsidRDefault="00C5009D" w:rsidP="00633121">
      <w:pPr>
        <w:jc w:val="both"/>
        <w:rPr>
          <w:b/>
          <w:szCs w:val="24"/>
        </w:rPr>
      </w:pPr>
    </w:p>
    <w:p w:rsidR="00C5009D" w:rsidRDefault="00C5009D" w:rsidP="00C5009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sa učiteljicom hrvatskog jezika Ivanom Banovac na određeno nepuno radno vrijeme, 11 sati tjedno, do dobivanja suglasnosti MZO-a za sklapanje ugovora na neodređeno nepuno radno vrijeme.</w:t>
      </w:r>
    </w:p>
    <w:p w:rsidR="00C5009D" w:rsidRDefault="00C5009D" w:rsidP="00C5009D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Školski odbor daje prethodnu suglasnost za zasnivanje radnog odnosa sa učiteljicom hrvatskog jezika Ivanom Banovac na neodređeno nepuno radno vrijeme, 11 sati tjedno, po dobivanju suglasnosti MZO-a za sklapanje ugovora na neodređeno nepuno radno vrijeme.“</w:t>
      </w:r>
    </w:p>
    <w:p w:rsidR="00C5009D" w:rsidRDefault="00C5009D" w:rsidP="00633121">
      <w:pPr>
        <w:jc w:val="both"/>
        <w:rPr>
          <w:b/>
          <w:szCs w:val="24"/>
        </w:rPr>
      </w:pPr>
    </w:p>
    <w:p w:rsidR="00C5009D" w:rsidRDefault="00C5009D" w:rsidP="00633121">
      <w:pPr>
        <w:jc w:val="both"/>
        <w:rPr>
          <w:b/>
          <w:szCs w:val="24"/>
        </w:rPr>
      </w:pPr>
    </w:p>
    <w:p w:rsidR="00C5009D" w:rsidRDefault="00633121" w:rsidP="00633121">
      <w:pPr>
        <w:jc w:val="both"/>
        <w:rPr>
          <w:b/>
          <w:szCs w:val="24"/>
        </w:rPr>
      </w:pPr>
      <w:r>
        <w:rPr>
          <w:b/>
          <w:szCs w:val="24"/>
        </w:rPr>
        <w:t>Ad. 4</w:t>
      </w:r>
      <w:r w:rsidRPr="00E52FB1">
        <w:rPr>
          <w:b/>
          <w:szCs w:val="24"/>
        </w:rPr>
        <w:t>)</w:t>
      </w:r>
    </w:p>
    <w:p w:rsidR="00633121" w:rsidRDefault="00633121" w:rsidP="00633121">
      <w:pPr>
        <w:jc w:val="both"/>
        <w:rPr>
          <w:b/>
          <w:szCs w:val="24"/>
        </w:rPr>
      </w:pPr>
    </w:p>
    <w:p w:rsidR="00633121" w:rsidRDefault="00633121" w:rsidP="00633121">
      <w:pPr>
        <w:jc w:val="both"/>
        <w:rPr>
          <w:b/>
          <w:i/>
        </w:rPr>
      </w:pPr>
      <w:r>
        <w:rPr>
          <w:b/>
          <w:i/>
        </w:rPr>
        <w:t>„Usvaja se Izvješće ravnatelja o radu škole za školsku godinu 2016./2017.“</w:t>
      </w:r>
    </w:p>
    <w:p w:rsidR="00633121" w:rsidRPr="00E52FB1" w:rsidRDefault="00633121" w:rsidP="00633121">
      <w:pPr>
        <w:jc w:val="both"/>
        <w:rPr>
          <w:b/>
          <w:szCs w:val="24"/>
        </w:rPr>
      </w:pPr>
    </w:p>
    <w:p w:rsidR="00D367A1" w:rsidRDefault="00D367A1" w:rsidP="001F4BE9">
      <w:pPr>
        <w:jc w:val="both"/>
        <w:rPr>
          <w:szCs w:val="24"/>
        </w:rPr>
      </w:pPr>
    </w:p>
    <w:p w:rsidR="003B0D87" w:rsidRDefault="003B0D87" w:rsidP="001F4BE9">
      <w:pPr>
        <w:jc w:val="both"/>
        <w:rPr>
          <w:b/>
          <w:szCs w:val="24"/>
        </w:rPr>
      </w:pPr>
      <w:r w:rsidRPr="003B0D87">
        <w:rPr>
          <w:b/>
          <w:szCs w:val="24"/>
        </w:rPr>
        <w:t>Ad. 5)</w:t>
      </w:r>
    </w:p>
    <w:p w:rsidR="003B0D87" w:rsidRDefault="003B0D87" w:rsidP="001F4BE9">
      <w:pPr>
        <w:jc w:val="both"/>
        <w:rPr>
          <w:b/>
          <w:szCs w:val="24"/>
        </w:rPr>
      </w:pPr>
    </w:p>
    <w:p w:rsidR="003B0D87" w:rsidRDefault="003B0D87" w:rsidP="003B0D87">
      <w:pPr>
        <w:jc w:val="both"/>
        <w:rPr>
          <w:b/>
          <w:i/>
        </w:rPr>
      </w:pPr>
      <w:r>
        <w:rPr>
          <w:b/>
          <w:i/>
        </w:rPr>
        <w:t>„Školski odbor usvaja Pravilnik o radu školske knjižnice“.</w:t>
      </w:r>
    </w:p>
    <w:p w:rsidR="003B0D87" w:rsidRDefault="003B0D87" w:rsidP="003B0D87">
      <w:pPr>
        <w:jc w:val="both"/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3B0D87">
        <w:rPr>
          <w:szCs w:val="24"/>
        </w:rPr>
        <w:t>pete</w:t>
      </w:r>
      <w:r w:rsidR="00615818">
        <w:rPr>
          <w:szCs w:val="24"/>
        </w:rPr>
        <w:t xml:space="preserve"> (</w:t>
      </w:r>
      <w:r w:rsidR="003B0D87">
        <w:rPr>
          <w:szCs w:val="24"/>
        </w:rPr>
        <w:t>5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3B0D87">
        <w:rPr>
          <w:szCs w:val="24"/>
        </w:rPr>
        <w:t>14:25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3B0D87">
        <w:rPr>
          <w:szCs w:val="24"/>
        </w:rPr>
        <w:t>petom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3B0D87">
        <w:rPr>
          <w:szCs w:val="24"/>
        </w:rPr>
        <w:t>5</w:t>
      </w:r>
      <w:bookmarkStart w:id="0" w:name="_GoBack"/>
      <w:bookmarkEnd w:id="0"/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BF" w:rsidRDefault="005767BF" w:rsidP="007532CD">
      <w:r>
        <w:separator/>
      </w:r>
    </w:p>
  </w:endnote>
  <w:endnote w:type="continuationSeparator" w:id="0">
    <w:p w:rsidR="005767BF" w:rsidRDefault="005767BF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B96C59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5767BF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B96C59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67A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5767BF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BF" w:rsidRDefault="005767BF" w:rsidP="007532CD">
      <w:r>
        <w:separator/>
      </w:r>
    </w:p>
  </w:footnote>
  <w:footnote w:type="continuationSeparator" w:id="0">
    <w:p w:rsidR="005767BF" w:rsidRDefault="005767BF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32AB"/>
    <w:rsid w:val="00010ED2"/>
    <w:rsid w:val="000243E5"/>
    <w:rsid w:val="00024C53"/>
    <w:rsid w:val="000272FD"/>
    <w:rsid w:val="000301BB"/>
    <w:rsid w:val="00031FF6"/>
    <w:rsid w:val="00034FB7"/>
    <w:rsid w:val="0003590E"/>
    <w:rsid w:val="0004427E"/>
    <w:rsid w:val="0004566E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94AB9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12E75"/>
    <w:rsid w:val="0013061E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E7457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2F5FB2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0D87"/>
    <w:rsid w:val="003B33C5"/>
    <w:rsid w:val="003B54AF"/>
    <w:rsid w:val="003B5F34"/>
    <w:rsid w:val="003C1D70"/>
    <w:rsid w:val="003C2DA7"/>
    <w:rsid w:val="003D48D8"/>
    <w:rsid w:val="003D629E"/>
    <w:rsid w:val="003D74A3"/>
    <w:rsid w:val="003E15B6"/>
    <w:rsid w:val="003E4018"/>
    <w:rsid w:val="003E6723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0F18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26ECE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767BF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2E6C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142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4D62"/>
    <w:rsid w:val="009D6B3A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77343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96C59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009D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67A1"/>
    <w:rsid w:val="00D371E7"/>
    <w:rsid w:val="00D37A38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ACA9-577D-464A-BCFA-A92F409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70</cp:revision>
  <cp:lastPrinted>2016-11-07T11:21:00Z</cp:lastPrinted>
  <dcterms:created xsi:type="dcterms:W3CDTF">2014-11-26T12:08:00Z</dcterms:created>
  <dcterms:modified xsi:type="dcterms:W3CDTF">2017-09-21T09:01:00Z</dcterms:modified>
</cp:coreProperties>
</file>